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32" w:rsidRDefault="006A08B1">
      <w:pPr>
        <w:pStyle w:val="Titel"/>
        <w:spacing w:before="0"/>
      </w:pPr>
      <w:r>
        <w:t>Press Release</w:t>
      </w:r>
    </w:p>
    <w:p w:rsidR="00524732" w:rsidRDefault="006A08B1">
      <w:pPr>
        <w:pStyle w:val="berschrift1"/>
        <w:spacing w:after="240"/>
        <w:ind w:right="281"/>
      </w:pPr>
      <w:bookmarkStart w:id="0" w:name="_heading=h.1ndnx2jnzhfv" w:colFirst="0" w:colLast="0"/>
      <w:bookmarkEnd w:id="0"/>
      <w:r>
        <w:t>Koenig &amp; Bauer sharpens its focus on sustainability</w:t>
      </w:r>
    </w:p>
    <w:p w:rsidR="00524732" w:rsidRDefault="006A08B1">
      <w:pPr>
        <w:pStyle w:val="Untertitel"/>
        <w:spacing w:after="240"/>
        <w:ind w:right="-144"/>
      </w:pPr>
      <w:r>
        <w:t>Dr Bernd Heusinger passes IR responsibilities to Lena Landenberger</w:t>
      </w:r>
    </w:p>
    <w:p w:rsidR="00524732" w:rsidRDefault="00524732">
      <w:pPr>
        <w:pBdr>
          <w:top w:val="nil"/>
          <w:left w:val="nil"/>
          <w:bottom w:val="nil"/>
          <w:right w:val="nil"/>
          <w:between w:val="nil"/>
        </w:pBdr>
        <w:spacing w:after="240"/>
        <w:ind w:left="340" w:hanging="340"/>
        <w:rPr>
          <w:color w:val="000000"/>
        </w:rPr>
      </w:pPr>
    </w:p>
    <w:p w:rsidR="00524732" w:rsidRDefault="006A08B1">
      <w:pPr>
        <w:spacing w:after="240"/>
        <w:ind w:right="423"/>
        <w:rPr>
          <w:color w:val="000000"/>
        </w:rPr>
      </w:pPr>
      <w:r>
        <w:t xml:space="preserve">Würzburg, </w:t>
      </w:r>
      <w:r w:rsidR="008340F6">
        <w:t>14.12.</w:t>
      </w:r>
      <w:bookmarkStart w:id="1" w:name="_GoBack"/>
      <w:bookmarkEnd w:id="1"/>
      <w:r>
        <w:t>2020</w:t>
      </w:r>
      <w:r>
        <w:br/>
      </w:r>
      <w:r>
        <w:rPr>
          <w:color w:val="000000"/>
        </w:rPr>
        <w:t>With the establishment of a department devoted specifically to sustainability under the supervision of the new board spokesman Dr Andreas Pleßke, Koenig &amp; Bauer is intensifying its activities in a field which is seen as immensely important for the future d</w:t>
      </w:r>
      <w:r>
        <w:rPr>
          <w:color w:val="000000"/>
        </w:rPr>
        <w:t>evelopment of the company group. Employees (social responsibility), environment (ecological responsibility), governance, society &amp; outreach and integrity &amp; compliance are the five pillars of the Koenig &amp; Bauer sustainability concept. The concept was elabor</w:t>
      </w:r>
      <w:r>
        <w:rPr>
          <w:color w:val="000000"/>
        </w:rPr>
        <w:t>ated on the basis of Agenda 2030 of the United Nations, whose 17 Global Goals aim to secure sustainable development on the economic, social and ecological levels. Dr Bernd Heusinger, who has served Koenig &amp; Bauer in various functions since 1999, will be as</w:t>
      </w:r>
      <w:r>
        <w:rPr>
          <w:color w:val="000000"/>
        </w:rPr>
        <w:t>suming responsibility for the new sustainability remit alongside his current corporate office duties for the supervisory board of Koenig &amp; Bauer AG. The area of investor relations, which falls under the mandate of Chief Financial Officer Dr Stephen Kimmich</w:t>
      </w:r>
      <w:r>
        <w:rPr>
          <w:color w:val="000000"/>
        </w:rPr>
        <w:t>, will be passed on to Lena Landenberger with effect from 1st January 2021.</w:t>
      </w:r>
    </w:p>
    <w:p w:rsidR="00524732" w:rsidRDefault="006A08B1">
      <w:pPr>
        <w:spacing w:after="240"/>
        <w:ind w:right="423"/>
        <w:rPr>
          <w:color w:val="000000"/>
        </w:rPr>
      </w:pPr>
      <w:r>
        <w:rPr>
          <w:color w:val="000000"/>
        </w:rPr>
        <w:t>After graduating with a degree in business law, Lena Landenberger began her career in the auditing division of Ernst &amp; Young AG. Subsequently, she spent three years at ElringKlinge</w:t>
      </w:r>
      <w:r>
        <w:rPr>
          <w:color w:val="000000"/>
        </w:rPr>
        <w:t>r AG in the department for investor relations, business press and corporate communication. She then moved to Heidelberger Druckmaschinen AG as investor relations manager in July 2011 and studied for a Master in Business Law (LL.M.) parallel to her work the</w:t>
      </w:r>
      <w:r>
        <w:rPr>
          <w:color w:val="000000"/>
        </w:rPr>
        <w:t>re.</w:t>
      </w:r>
    </w:p>
    <w:p w:rsidR="00524732" w:rsidRDefault="006A08B1">
      <w:pPr>
        <w:spacing w:after="240"/>
        <w:ind w:right="423"/>
        <w:rPr>
          <w:color w:val="000000"/>
        </w:rPr>
      </w:pPr>
      <w:r>
        <w:rPr>
          <w:b/>
          <w:color w:val="000000"/>
        </w:rPr>
        <w:t>Photo:</w:t>
      </w:r>
      <w:r>
        <w:rPr>
          <w:u w:val="single"/>
        </w:rPr>
        <w:br/>
      </w:r>
      <w:r>
        <w:rPr>
          <w:color w:val="000000"/>
        </w:rPr>
        <w:t>Lena Landenberger will in future be responsible for investor relations at Koenig &amp; Bauer</w:t>
      </w:r>
    </w:p>
    <w:p w:rsidR="00524732" w:rsidRDefault="00524732">
      <w:pPr>
        <w:spacing w:after="240"/>
        <w:ind w:right="423"/>
        <w:rPr>
          <w:color w:val="000000"/>
        </w:rPr>
      </w:pPr>
    </w:p>
    <w:p w:rsidR="00524732" w:rsidRPr="008340F6" w:rsidRDefault="006A08B1">
      <w:pPr>
        <w:spacing w:after="240"/>
        <w:rPr>
          <w:lang w:val="de-DE"/>
        </w:rPr>
      </w:pPr>
      <w:r w:rsidRPr="008340F6">
        <w:rPr>
          <w:b/>
          <w:lang w:val="de-DE"/>
        </w:rPr>
        <w:t>Press contact</w:t>
      </w:r>
      <w:r w:rsidRPr="008340F6">
        <w:rPr>
          <w:lang w:val="de-DE"/>
        </w:rPr>
        <w:br/>
        <w:t>Koenig &amp; Bauer AG</w:t>
      </w:r>
      <w:r w:rsidRPr="008340F6">
        <w:rPr>
          <w:lang w:val="de-DE"/>
        </w:rPr>
        <w:br/>
        <w:t>Dagmar Ringel</w:t>
      </w:r>
      <w:r w:rsidRPr="008340F6">
        <w:rPr>
          <w:lang w:val="de-DE"/>
        </w:rPr>
        <w:br/>
        <w:t>T +49 931 909-6756</w:t>
      </w:r>
      <w:r w:rsidRPr="008340F6">
        <w:rPr>
          <w:lang w:val="de-DE"/>
        </w:rPr>
        <w:br/>
        <w:t xml:space="preserve">M </w:t>
      </w:r>
      <w:hyperlink r:id="rId8">
        <w:r w:rsidRPr="008340F6">
          <w:rPr>
            <w:color w:val="F02D32"/>
            <w:lang w:val="de-DE"/>
          </w:rPr>
          <w:t>dagmar.ringel@koenig-bauer.com</w:t>
        </w:r>
      </w:hyperlink>
    </w:p>
    <w:p w:rsidR="00524732" w:rsidRDefault="006A08B1">
      <w:pPr>
        <w:pStyle w:val="berschrift4"/>
      </w:pPr>
      <w:bookmarkStart w:id="2" w:name="_heading=h.e7815bcypn9p" w:colFirst="0" w:colLast="0"/>
      <w:bookmarkEnd w:id="2"/>
      <w:r>
        <w:t>About Koenig &amp; Bauer</w:t>
      </w:r>
    </w:p>
    <w:p w:rsidR="00524732" w:rsidRDefault="006A08B1">
      <w:pPr>
        <w:spacing w:after="240"/>
      </w:pPr>
      <w:r>
        <w:t xml:space="preserve">Koenig &amp; Bauer is the oldest printing press manufacturer in the world with the broadest product range in the industry. For more than 200 years, the company has been supporting printers with innovative technology, tailor-made processes </w:t>
      </w:r>
      <w:r>
        <w:t xml:space="preserve">and a wide array of services. The portfolio ranges from banknotes, via board, film, metal and glass packaging, through to book, display, coding, decor, magazine, </w:t>
      </w:r>
      <w:r>
        <w:lastRenderedPageBreak/>
        <w:t>advertising and newspaper printing. Sheetfed and webfed offset and flexo printing, waterless o</w:t>
      </w:r>
      <w:r>
        <w:t>ffset, intaglio, simultaneous perfecting and screen printing or digital inkjet – Koenig &amp; Bauer is at home in virtually all printing processes and is the market leader in many of them. In the financial year 2019, the approximately 5,800 highly qualified em</w:t>
      </w:r>
      <w:r>
        <w:t>ployees worldwide generated annual sales of more than EUR 1.2 billion.</w:t>
      </w:r>
    </w:p>
    <w:p w:rsidR="00524732" w:rsidRDefault="006A08B1">
      <w:pPr>
        <w:spacing w:after="240"/>
      </w:pPr>
      <w:r>
        <w:t xml:space="preserve">Further information can be found at </w:t>
      </w:r>
      <w:hyperlink r:id="rId9">
        <w:r>
          <w:rPr>
            <w:color w:val="1155CC"/>
            <w:u w:val="single"/>
          </w:rPr>
          <w:t>www.koenig-bauer.com</w:t>
        </w:r>
      </w:hyperlink>
    </w:p>
    <w:p w:rsidR="00524732" w:rsidRDefault="00524732">
      <w:pPr>
        <w:spacing w:after="240"/>
      </w:pPr>
    </w:p>
    <w:sectPr w:rsidR="00524732">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8B1" w:rsidRDefault="006A08B1">
      <w:pPr>
        <w:spacing w:after="240" w:line="240" w:lineRule="auto"/>
      </w:pPr>
      <w:r>
        <w:separator/>
      </w:r>
    </w:p>
  </w:endnote>
  <w:endnote w:type="continuationSeparator" w:id="0">
    <w:p w:rsidR="006A08B1" w:rsidRDefault="006A08B1">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732" w:rsidRDefault="00524732">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732" w:rsidRDefault="006A08B1">
    <w:pPr>
      <w:pBdr>
        <w:top w:val="nil"/>
        <w:left w:val="nil"/>
        <w:bottom w:val="nil"/>
        <w:right w:val="nil"/>
        <w:between w:val="nil"/>
      </w:pBdr>
      <w:tabs>
        <w:tab w:val="center" w:pos="4536"/>
        <w:tab w:val="right" w:pos="9072"/>
      </w:tabs>
      <w:spacing w:after="240"/>
      <w:jc w:val="right"/>
      <w:rPr>
        <w:color w:val="000000"/>
        <w:sz w:val="14"/>
        <w:szCs w:val="14"/>
      </w:rPr>
    </w:pPr>
    <w:r>
      <w:rPr>
        <w:sz w:val="14"/>
        <w:szCs w:val="14"/>
      </w:rPr>
      <w:t>Koenig &amp; Bauer sharpens its focus on sustainability</w:t>
    </w:r>
    <w:r>
      <w:rPr>
        <w:color w:val="000000"/>
        <w:sz w:val="14"/>
        <w:szCs w:val="14"/>
      </w:rPr>
      <w:t xml:space="preserve"> | </w:t>
    </w:r>
    <w:r>
      <w:rPr>
        <w:color w:val="000000"/>
        <w:sz w:val="14"/>
        <w:szCs w:val="14"/>
      </w:rPr>
      <w:fldChar w:fldCharType="begin"/>
    </w:r>
    <w:r>
      <w:rPr>
        <w:color w:val="000000"/>
        <w:sz w:val="14"/>
        <w:szCs w:val="14"/>
      </w:rPr>
      <w:instrText>PAGE</w:instrText>
    </w:r>
    <w:r w:rsidR="008340F6">
      <w:rPr>
        <w:color w:val="000000"/>
        <w:sz w:val="14"/>
        <w:szCs w:val="14"/>
      </w:rPr>
      <w:fldChar w:fldCharType="separate"/>
    </w:r>
    <w:r w:rsidR="008340F6">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732" w:rsidRPr="008340F6" w:rsidRDefault="006A08B1">
    <w:pPr>
      <w:pBdr>
        <w:top w:val="nil"/>
        <w:left w:val="nil"/>
        <w:bottom w:val="nil"/>
        <w:right w:val="nil"/>
        <w:between w:val="nil"/>
      </w:pBdr>
      <w:tabs>
        <w:tab w:val="center" w:pos="4536"/>
        <w:tab w:val="right" w:pos="9072"/>
      </w:tabs>
      <w:spacing w:after="240"/>
      <w:jc w:val="right"/>
      <w:rPr>
        <w:color w:val="000000"/>
        <w:sz w:val="14"/>
        <w:szCs w:val="14"/>
        <w:lang w:val="de-DE"/>
      </w:rPr>
    </w:pPr>
    <w:r w:rsidRPr="008340F6">
      <w:rPr>
        <w:color w:val="000000"/>
        <w:sz w:val="14"/>
        <w:szCs w:val="14"/>
        <w:lang w:val="de-DE"/>
      </w:rPr>
      <w:t xml:space="preserve">Neubesetzung des IR-Bereiches bei Koenig &amp; Bauer | </w:t>
    </w:r>
    <w:r>
      <w:rPr>
        <w:color w:val="000000"/>
        <w:sz w:val="14"/>
        <w:szCs w:val="14"/>
      </w:rPr>
      <w:fldChar w:fldCharType="begin"/>
    </w:r>
    <w:r w:rsidRPr="008340F6">
      <w:rPr>
        <w:color w:val="000000"/>
        <w:sz w:val="14"/>
        <w:szCs w:val="14"/>
        <w:lang w:val="de-DE"/>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8B1" w:rsidRDefault="006A08B1">
      <w:pPr>
        <w:spacing w:after="240" w:line="240" w:lineRule="auto"/>
      </w:pPr>
      <w:r>
        <w:separator/>
      </w:r>
    </w:p>
  </w:footnote>
  <w:footnote w:type="continuationSeparator" w:id="0">
    <w:p w:rsidR="006A08B1" w:rsidRDefault="006A08B1">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732" w:rsidRDefault="00524732">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732" w:rsidRDefault="006A08B1">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732" w:rsidRDefault="006A08B1">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87835"/>
    <w:multiLevelType w:val="multilevel"/>
    <w:tmpl w:val="9B1E4D54"/>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32"/>
    <w:rsid w:val="00524732"/>
    <w:rsid w:val="006A08B1"/>
    <w:rsid w:val="00834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A95C8-7C78-4086-B7E6-242EB1DB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1"/>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2"/>
      </w:numPr>
      <w:spacing w:line="283" w:lineRule="auto"/>
    </w:pPr>
  </w:style>
  <w:style w:type="paragraph" w:customStyle="1" w:styleId="Nummerierungberschrift3">
    <w:name w:val="Nummerierung Überschrift 3"/>
    <w:basedOn w:val="berschrift3"/>
    <w:next w:val="Standard"/>
    <w:rsid w:val="00265400"/>
    <w:pPr>
      <w:numPr>
        <w:ilvl w:val="2"/>
        <w:numId w:val="2"/>
      </w:numPr>
    </w:pPr>
  </w:style>
  <w:style w:type="paragraph" w:customStyle="1" w:styleId="Nummerierungberschrift4">
    <w:name w:val="Nummerierung Überschrift 4"/>
    <w:basedOn w:val="berschrift4"/>
    <w:next w:val="Standard"/>
    <w:rsid w:val="00E30EBC"/>
    <w:pPr>
      <w:numPr>
        <w:ilvl w:val="3"/>
        <w:numId w:val="2"/>
      </w:numPr>
    </w:pPr>
  </w:style>
  <w:style w:type="paragraph" w:customStyle="1" w:styleId="Nummerierungberschrift5">
    <w:name w:val="Nummerierung Überschrift 5"/>
    <w:basedOn w:val="berschrift5"/>
    <w:next w:val="Standard"/>
    <w:semiHidden/>
    <w:rsid w:val="007A0146"/>
    <w:pPr>
      <w:numPr>
        <w:ilvl w:val="4"/>
        <w:numId w:val="2"/>
      </w:numPr>
    </w:pPr>
  </w:style>
  <w:style w:type="paragraph" w:customStyle="1" w:styleId="Nummerierungberschrift6">
    <w:name w:val="Nummerierung Überschrift 6"/>
    <w:basedOn w:val="berschrift6"/>
    <w:next w:val="Standard"/>
    <w:semiHidden/>
    <w:rsid w:val="008C5FFE"/>
    <w:pPr>
      <w:numPr>
        <w:ilvl w:val="5"/>
        <w:numId w:val="2"/>
      </w:numPr>
    </w:pPr>
  </w:style>
  <w:style w:type="paragraph" w:customStyle="1" w:styleId="Nummerierungberschrift7">
    <w:name w:val="Nummerierung Überschrift 7"/>
    <w:basedOn w:val="berschrift7"/>
    <w:next w:val="Standard"/>
    <w:semiHidden/>
    <w:rsid w:val="008C5FFE"/>
    <w:pPr>
      <w:numPr>
        <w:ilvl w:val="6"/>
        <w:numId w:val="2"/>
      </w:numPr>
    </w:pPr>
  </w:style>
  <w:style w:type="paragraph" w:customStyle="1" w:styleId="Nummerierungberschrift8">
    <w:name w:val="Nummerierung Überschrift 8"/>
    <w:basedOn w:val="berschrift8"/>
    <w:next w:val="Standard"/>
    <w:semiHidden/>
    <w:rsid w:val="008C5FFE"/>
    <w:pPr>
      <w:numPr>
        <w:ilvl w:val="7"/>
        <w:numId w:val="2"/>
      </w:numPr>
    </w:pPr>
  </w:style>
  <w:style w:type="paragraph" w:customStyle="1" w:styleId="Nummerierungberschrift9">
    <w:name w:val="Nummerierung Überschrift 9"/>
    <w:basedOn w:val="berschrift9"/>
    <w:next w:val="Standard"/>
    <w:semiHidden/>
    <w:rsid w:val="008C5FFE"/>
    <w:pPr>
      <w:numPr>
        <w:ilvl w:val="8"/>
        <w:numId w:val="2"/>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054517"/>
    <w:rPr>
      <w:rFonts w:cs="Times New Roman"/>
      <w:i/>
      <w:iCs/>
      <w:color w:val="auto"/>
    </w:rPr>
  </w:style>
  <w:style w:type="character" w:styleId="Hervorhebung">
    <w:name w:val="Emphasis"/>
    <w:uiPriority w:val="11"/>
    <w:qFormat/>
    <w:rsid w:val="00054517"/>
    <w:rPr>
      <w:rFonts w:ascii="Arial" w:hAnsi="Arial" w:cs="Times New Roman"/>
      <w:b/>
      <w:iCs/>
      <w:sz w:val="20"/>
    </w:rPr>
  </w:style>
  <w:style w:type="table" w:customStyle="1" w:styleId="KBTabelle">
    <w:name w:val="K&amp;B_Tabelle"/>
    <w:basedOn w:val="NormaleTabelle"/>
    <w:uiPriority w:val="99"/>
    <w:rsid w:val="00054517"/>
    <w:pPr>
      <w:spacing w:after="0" w:line="270" w:lineRule="atLeast"/>
    </w:pPr>
    <w:rPr>
      <w:rFonts w:eastAsia="Times New Roman"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paragraph" w:customStyle="1" w:styleId="TabelleninhaltZahlen">
    <w:name w:val="Tabelleninhalt Zahlen"/>
    <w:basedOn w:val="Standard"/>
    <w:link w:val="TabelleninhaltZahlenZchn"/>
    <w:uiPriority w:val="19"/>
    <w:qFormat/>
    <w:rsid w:val="00054517"/>
    <w:pPr>
      <w:tabs>
        <w:tab w:val="left" w:pos="340"/>
        <w:tab w:val="left" w:pos="680"/>
        <w:tab w:val="left" w:pos="851"/>
        <w:tab w:val="left" w:pos="1021"/>
        <w:tab w:val="left" w:pos="1531"/>
        <w:tab w:val="left" w:pos="4536"/>
        <w:tab w:val="right" w:pos="9072"/>
      </w:tabs>
      <w:spacing w:afterLines="0" w:after="0" w:line="270" w:lineRule="atLeast"/>
      <w:jc w:val="right"/>
    </w:pPr>
    <w:rPr>
      <w:rFonts w:eastAsia="Times New Roman" w:cs="Times New Roman"/>
      <w:color w:val="0A0A0A"/>
    </w:rPr>
  </w:style>
  <w:style w:type="character" w:customStyle="1" w:styleId="TabelleninhaltZahlenZchn">
    <w:name w:val="Tabelleninhalt Zahlen Zchn"/>
    <w:link w:val="TabelleninhaltZahlen"/>
    <w:uiPriority w:val="19"/>
    <w:locked/>
    <w:rsid w:val="00054517"/>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agmar.ringel@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PBtjsGZ9TkmH0Yj1QQQ4GMcs2w==">AMUW2mVE7WUYni+NTH/oPjvcFa4PEHE6STSAvs2l3VemYm/f1IbgnXSBtnK40RrxkV1ZpS2R3MTd+CyB3orTyPBY6K1d9CYxA6iTkOKKQMbK4x86rJ7wLFz4zt07KKmMaHK8HD7gkNSZVQiljNaYTmx/VnFxfkMV8g==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2495</Characters>
  <Application>Microsoft Office Word</Application>
  <DocSecurity>0</DocSecurity>
  <Lines>20</Lines>
  <Paragraphs>5</Paragraphs>
  <ScaleCrop>false</ScaleCrop>
  <Company>Koenig &amp; Bauer AG</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2</cp:revision>
  <dcterms:created xsi:type="dcterms:W3CDTF">2020-12-11T12:49:00Z</dcterms:created>
  <dcterms:modified xsi:type="dcterms:W3CDTF">2020-12-14T15:55:00Z</dcterms:modified>
</cp:coreProperties>
</file>