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C06D81" w:rsidRPr="00C06D81" w:rsidRDefault="00585C41" w:rsidP="00F709C3">
      <w:pPr>
        <w:pStyle w:val="berschrift1"/>
        <w:spacing w:after="240"/>
      </w:pPr>
      <w:r>
        <w:t xml:space="preserve">Koenig &amp; Bauer informiert über digitale Transformation und </w:t>
      </w:r>
      <w:proofErr w:type="spellStart"/>
      <w:r>
        <w:t>Connected</w:t>
      </w:r>
      <w:proofErr w:type="spellEnd"/>
      <w:r>
        <w:t xml:space="preserve"> Services</w:t>
      </w:r>
      <w:r w:rsidR="00D816D3">
        <w:t xml:space="preserve"> </w:t>
      </w:r>
      <w:r w:rsidR="00B4248C">
        <w:t>(</w:t>
      </w:r>
      <w:r w:rsidR="00D816D3">
        <w:t>1/3</w:t>
      </w:r>
      <w:r w:rsidR="00B4248C">
        <w:t>)</w:t>
      </w:r>
    </w:p>
    <w:p w:rsidR="00C06D81" w:rsidRDefault="00585C41" w:rsidP="00916BFB">
      <w:pPr>
        <w:pStyle w:val="Untertitel"/>
        <w:spacing w:after="240"/>
        <w:rPr>
          <w:rStyle w:val="UntertitelZchn"/>
        </w:rPr>
      </w:pPr>
      <w:r>
        <w:rPr>
          <w:rStyle w:val="UntertitelZchn"/>
        </w:rPr>
        <w:t>Open-House für Akzidenz- und Verpackungsdrucker</w:t>
      </w:r>
      <w:r w:rsidR="00C06D81" w:rsidRPr="00C06D81">
        <w:rPr>
          <w:rStyle w:val="UntertitelZchn"/>
        </w:rPr>
        <w:t xml:space="preserve"> </w:t>
      </w:r>
    </w:p>
    <w:p w:rsidR="00584EAD" w:rsidRDefault="00584EAD" w:rsidP="00C06D81">
      <w:pPr>
        <w:pStyle w:val="Aufzhlung"/>
        <w:numPr>
          <w:ilvl w:val="0"/>
          <w:numId w:val="0"/>
        </w:numPr>
        <w:spacing w:after="240"/>
        <w:ind w:left="340" w:hanging="340"/>
      </w:pPr>
    </w:p>
    <w:p w:rsidR="00585C41" w:rsidRDefault="00797195" w:rsidP="00585C41">
      <w:pPr>
        <w:pStyle w:val="Aufzhlung"/>
        <w:spacing w:after="240"/>
      </w:pPr>
      <w:r>
        <w:t xml:space="preserve">Über </w:t>
      </w:r>
      <w:r w:rsidR="002031AF">
        <w:t>1.1</w:t>
      </w:r>
      <w:r w:rsidR="00585C41" w:rsidRPr="002E389A">
        <w:t xml:space="preserve">00 Fachbesucher </w:t>
      </w:r>
      <w:r w:rsidR="005746ED">
        <w:t>aus</w:t>
      </w:r>
      <w:r w:rsidR="00585C41" w:rsidRPr="002E389A">
        <w:t xml:space="preserve"> </w:t>
      </w:r>
      <w:r w:rsidR="00585C41">
        <w:t>fünf</w:t>
      </w:r>
      <w:r w:rsidR="009F5F0D">
        <w:t xml:space="preserve"> Kontinenten und 4</w:t>
      </w:r>
      <w:r w:rsidR="00585C41" w:rsidRPr="002E389A">
        <w:t>0 Ländern</w:t>
      </w:r>
    </w:p>
    <w:p w:rsidR="00585C41" w:rsidRDefault="00585C41" w:rsidP="00585C41">
      <w:pPr>
        <w:pStyle w:val="Aufzhlung"/>
        <w:spacing w:after="240"/>
      </w:pPr>
      <w:proofErr w:type="spellStart"/>
      <w:r w:rsidRPr="00967EF0">
        <w:t>Keynote</w:t>
      </w:r>
      <w:proofErr w:type="spellEnd"/>
      <w:r w:rsidRPr="00967EF0">
        <w:t xml:space="preserve"> von Innov</w:t>
      </w:r>
      <w:r w:rsidR="004976B4">
        <w:t>ations- und Kreativitätsexperte</w:t>
      </w:r>
      <w:r w:rsidRPr="00967EF0">
        <w:t xml:space="preserve"> </w:t>
      </w:r>
      <w:proofErr w:type="spellStart"/>
      <w:r w:rsidRPr="00967EF0">
        <w:t>Gerriet</w:t>
      </w:r>
      <w:proofErr w:type="spellEnd"/>
      <w:r w:rsidRPr="00967EF0">
        <w:t xml:space="preserve"> Danz</w:t>
      </w:r>
    </w:p>
    <w:p w:rsidR="00584EAD" w:rsidRDefault="00585C41" w:rsidP="00584EAD">
      <w:pPr>
        <w:pStyle w:val="Aufzhlung"/>
        <w:spacing w:after="240"/>
      </w:pPr>
      <w:r>
        <w:t>Koenig &amp; Bauer: branchenübergreifender Vordenker bei der Digitalisierung</w:t>
      </w:r>
    </w:p>
    <w:p w:rsidR="005D1D13" w:rsidRDefault="005D1D13" w:rsidP="00584EAD">
      <w:pPr>
        <w:pStyle w:val="Aufzhlung"/>
        <w:spacing w:after="240"/>
      </w:pPr>
      <w:r>
        <w:t>Neue kundenzentrierte Angebote</w:t>
      </w:r>
      <w:r w:rsidR="005746ED">
        <w:t>,</w:t>
      </w:r>
      <w:r>
        <w:t xml:space="preserve"> basierend auf der digitalen Transformation</w:t>
      </w:r>
    </w:p>
    <w:p w:rsidR="00585C41" w:rsidRPr="000B4D7B" w:rsidRDefault="008F775E" w:rsidP="00584EAD">
      <w:pPr>
        <w:pStyle w:val="Aufzhlung"/>
        <w:spacing w:after="240"/>
      </w:pPr>
      <w:proofErr w:type="spellStart"/>
      <w:r>
        <w:t>Predictive</w:t>
      </w:r>
      <w:proofErr w:type="spellEnd"/>
      <w:r>
        <w:t xml:space="preserve"> Maintenance wird Realität</w:t>
      </w:r>
    </w:p>
    <w:p w:rsidR="00584EAD" w:rsidRDefault="00F709C3" w:rsidP="00584EAD">
      <w:pPr>
        <w:spacing w:after="240"/>
      </w:pPr>
      <w:r>
        <w:t>R</w:t>
      </w:r>
      <w:r w:rsidR="009C04CB">
        <w:t>adebeul, 20</w:t>
      </w:r>
      <w:r w:rsidR="00C06D81" w:rsidRPr="007F6AD6">
        <w:t xml:space="preserve">. </w:t>
      </w:r>
      <w:r w:rsidR="00C06D81" w:rsidRPr="00C06D81">
        <w:t>Mai 2019</w:t>
      </w:r>
      <w:r w:rsidR="00584EAD" w:rsidRPr="00C06D81">
        <w:br/>
      </w:r>
      <w:r w:rsidR="00585C41">
        <w:t>Digitale Innovationen für die Drucker der Welt: Am 16. und 17. so</w:t>
      </w:r>
      <w:r w:rsidR="004976B4">
        <w:t>wie 20. und 21. Mai präsentiert</w:t>
      </w:r>
      <w:r w:rsidR="00585C41">
        <w:t xml:space="preserve"> Koenig &amp; Bauer in Radebeul </w:t>
      </w:r>
      <w:r w:rsidR="00797195">
        <w:t>neue kundenzentrierte Angebote basierend auf der digitalen</w:t>
      </w:r>
      <w:r w:rsidR="00585C41">
        <w:t xml:space="preserve"> Transformation sowie weiter entwickelte und neue datenbasierte Services. Während sich die ersten beiden Veranstaltungstage speziell den Erfordernissen und Wünschen von Akzidenzbetrieben widmete</w:t>
      </w:r>
      <w:r w:rsidR="00836589">
        <w:t>n</w:t>
      </w:r>
      <w:r w:rsidR="00585C41">
        <w:t xml:space="preserve">, </w:t>
      </w:r>
      <w:r w:rsidR="004976B4">
        <w:t>geht</w:t>
      </w:r>
      <w:r w:rsidR="00585C41">
        <w:t xml:space="preserve"> es in der zweiten </w:t>
      </w:r>
      <w:r w:rsidR="00A674AA">
        <w:t>Hälfte um den Verpackungsdruck.</w:t>
      </w:r>
    </w:p>
    <w:p w:rsidR="00C06D81" w:rsidRPr="00C06D81" w:rsidRDefault="00585C41" w:rsidP="00C06D81">
      <w:pPr>
        <w:spacing w:after="240"/>
      </w:pPr>
      <w:r>
        <w:t>An den vie</w:t>
      </w:r>
      <w:r w:rsidR="004976B4">
        <w:t>r Veranstaltungstagen tref</w:t>
      </w:r>
      <w:r>
        <w:t xml:space="preserve">fen sich </w:t>
      </w:r>
      <w:r w:rsidR="008F6520">
        <w:t xml:space="preserve">über </w:t>
      </w:r>
      <w:r w:rsidR="00411942">
        <w:t>1.1</w:t>
      </w:r>
      <w:r w:rsidR="009F5F0D">
        <w:t>00 Druckfachleute aus 4</w:t>
      </w:r>
      <w:r w:rsidRPr="00745EAF">
        <w:t>0 Ländern</w:t>
      </w:r>
      <w:r w:rsidR="004976B4">
        <w:t>. Sie erha</w:t>
      </w:r>
      <w:r>
        <w:t xml:space="preserve">lten umfassende Informationen darüber, wie sie die Prozessabläufe in ihren Unternehmen durch die Digitalisierung nicht nur verschlanken und optimieren können </w:t>
      </w:r>
      <w:r w:rsidR="001F7FD7">
        <w:t>–</w:t>
      </w:r>
      <w:r>
        <w:t xml:space="preserve"> </w:t>
      </w:r>
      <w:r w:rsidRPr="00357BAE">
        <w:t xml:space="preserve">sondern ebenso </w:t>
      </w:r>
      <w:r>
        <w:t xml:space="preserve">wie sie </w:t>
      </w:r>
      <w:r w:rsidRPr="00357BAE">
        <w:t>von einem völlig neue</w:t>
      </w:r>
      <w:r>
        <w:t>n</w:t>
      </w:r>
      <w:r w:rsidRPr="00357BAE">
        <w:t xml:space="preserve"> Erlebnis im Kontakt mit Koenig &amp; Bauer profitieren und neue datenbasierte Services für ihre Geschäftsabläufe nutzen können.</w:t>
      </w:r>
    </w:p>
    <w:p w:rsidR="00C06D81" w:rsidRDefault="00585C41" w:rsidP="00C06D81">
      <w:pPr>
        <w:pStyle w:val="berschrift3"/>
      </w:pPr>
      <w:r>
        <w:t>Stabile Partnerschaften schaffen Sicherheit</w:t>
      </w:r>
    </w:p>
    <w:p w:rsidR="00584EAD" w:rsidRDefault="00585C41" w:rsidP="00C06D81">
      <w:pPr>
        <w:spacing w:after="240"/>
      </w:pPr>
      <w:r w:rsidRPr="005A441B">
        <w:rPr>
          <w:i/>
        </w:rPr>
        <w:t>Ralf Sammeck</w:t>
      </w:r>
      <w:r w:rsidRPr="00C87919">
        <w:t xml:space="preserve">, </w:t>
      </w:r>
      <w:r w:rsidR="008F6520">
        <w:t>CEO</w:t>
      </w:r>
      <w:r w:rsidRPr="00C87919">
        <w:t xml:space="preserve"> von Koenig &amp; Bauer </w:t>
      </w:r>
      <w:proofErr w:type="spellStart"/>
      <w:r w:rsidRPr="00C87919">
        <w:t>Sheetfed</w:t>
      </w:r>
      <w:proofErr w:type="spellEnd"/>
      <w:r w:rsidRPr="00C87919">
        <w:t xml:space="preserve"> und Vorstandsmitglied von Koenig &amp; Bauer</w:t>
      </w:r>
      <w:r>
        <w:t>,</w:t>
      </w:r>
      <w:r w:rsidRPr="00C87919">
        <w:t xml:space="preserve"> </w:t>
      </w:r>
      <w:r w:rsidR="008F6520">
        <w:t xml:space="preserve">sowie </w:t>
      </w:r>
      <w:r w:rsidR="008F6520" w:rsidRPr="008F6520">
        <w:rPr>
          <w:i/>
        </w:rPr>
        <w:t>Thomas Göcke</w:t>
      </w:r>
      <w:r w:rsidR="008F6520">
        <w:t xml:space="preserve">, Leiter Marketing &amp; CRM, </w:t>
      </w:r>
      <w:r w:rsidRPr="00C87919">
        <w:t>begrüßte</w:t>
      </w:r>
      <w:r w:rsidR="008F6520">
        <w:t>n</w:t>
      </w:r>
      <w:r w:rsidRPr="00C87919">
        <w:t xml:space="preserve"> die Fachbesucher</w:t>
      </w:r>
      <w:r>
        <w:t xml:space="preserve"> und präsentierte</w:t>
      </w:r>
      <w:r w:rsidR="00836589">
        <w:t>n</w:t>
      </w:r>
      <w:r w:rsidRPr="00C87919">
        <w:t xml:space="preserve"> </w:t>
      </w:r>
      <w:r>
        <w:t xml:space="preserve">die </w:t>
      </w:r>
      <w:r w:rsidRPr="00C87919">
        <w:t xml:space="preserve">neue Imagekampagne des Unternehmens. </w:t>
      </w:r>
      <w:r>
        <w:t xml:space="preserve">Unter der </w:t>
      </w:r>
      <w:r>
        <w:lastRenderedPageBreak/>
        <w:t>Leitidee „</w:t>
      </w:r>
      <w:proofErr w:type="spellStart"/>
      <w:r>
        <w:t>We</w:t>
      </w:r>
      <w:proofErr w:type="spellEnd"/>
      <w:r>
        <w:t xml:space="preserve"> </w:t>
      </w:r>
      <w:proofErr w:type="spellStart"/>
      <w:r>
        <w:t>print</w:t>
      </w:r>
      <w:proofErr w:type="spellEnd"/>
      <w:r>
        <w:t xml:space="preserve"> </w:t>
      </w:r>
      <w:proofErr w:type="spellStart"/>
      <w:r>
        <w:t>your</w:t>
      </w:r>
      <w:proofErr w:type="spellEnd"/>
      <w:r>
        <w:t xml:space="preserve"> </w:t>
      </w:r>
      <w:proofErr w:type="spellStart"/>
      <w:r>
        <w:t>world</w:t>
      </w:r>
      <w:proofErr w:type="spellEnd"/>
      <w:r>
        <w:t xml:space="preserve">“ vermittelt sie die Vielfalt von Druckprodukten: </w:t>
      </w:r>
      <w:r w:rsidRPr="00C87919">
        <w:t xml:space="preserve">Koenig &amp; Bauer </w:t>
      </w:r>
      <w:r>
        <w:t>verbindet</w:t>
      </w:r>
      <w:r w:rsidRPr="00C87919">
        <w:t xml:space="preserve"> Farbe und Substrat</w:t>
      </w:r>
      <w:r>
        <w:t>e</w:t>
      </w:r>
      <w:r w:rsidRPr="00C87919">
        <w:t>, Substrate und Technologien</w:t>
      </w:r>
      <w:r>
        <w:t>,</w:t>
      </w:r>
      <w:r w:rsidRPr="00C87919">
        <w:t xml:space="preserve"> Technologien und Menschen</w:t>
      </w:r>
      <w:r>
        <w:t>.</w:t>
      </w:r>
      <w:r w:rsidRPr="00C87919">
        <w:t xml:space="preserve"> </w:t>
      </w:r>
      <w:r>
        <w:t xml:space="preserve">Damit deckt der älteste Druckmaschinenhersteller der Welt </w:t>
      </w:r>
      <w:r w:rsidRPr="00C87919">
        <w:t xml:space="preserve">das breiteste Produktspektrum in der grafischen Industrie ab. </w:t>
      </w:r>
      <w:r>
        <w:t>A</w:t>
      </w:r>
      <w:r w:rsidRPr="00C87919">
        <w:t xml:space="preserve">us einer Hand </w:t>
      </w:r>
      <w:r>
        <w:t>stehen Lösungen zur Verfügung</w:t>
      </w:r>
      <w:r w:rsidRPr="00C87919">
        <w:t>, die es den Druckbetrieben ermöglichen, ihre Ziele umzusetzen.</w:t>
      </w:r>
    </w:p>
    <w:p w:rsidR="00C06D81" w:rsidRDefault="00585C41" w:rsidP="00C06D81">
      <w:pPr>
        <w:spacing w:after="240"/>
      </w:pPr>
      <w:r w:rsidRPr="00C87919">
        <w:t xml:space="preserve">Sammeck verwies auf die stabilen Geschäftszahlen der Gesellschaft bei steigendem Auftragsbestand und steigenden Umsätzen. Das schafft für die </w:t>
      </w:r>
      <w:r>
        <w:t>Anwender Sicherheit bei der W</w:t>
      </w:r>
      <w:r w:rsidRPr="00C87919">
        <w:t xml:space="preserve">ahl ihrer Produktionsmittel. Durch Partnerschaften und Akquisitionen hat sich das Portfolio des Druckmaschinenherstellers weit über seine Kernkompetenz hinaus erweitert. </w:t>
      </w:r>
      <w:r>
        <w:t xml:space="preserve">Die jüngsten Übernahmen von Iberica und Duran, ein Joint Venture mit Durst oder die Zusammenarbeit mit </w:t>
      </w:r>
      <w:proofErr w:type="spellStart"/>
      <w:r>
        <w:t>Optimus</w:t>
      </w:r>
      <w:proofErr w:type="spellEnd"/>
      <w:r>
        <w:t xml:space="preserve"> und Esko unterstreichen diese erfolgreiche Strategie. Mit</w:t>
      </w:r>
      <w:r w:rsidRPr="00C87919">
        <w:t xml:space="preserve"> durchgängige</w:t>
      </w:r>
      <w:r>
        <w:t>n</w:t>
      </w:r>
      <w:r w:rsidRPr="00C87919">
        <w:t xml:space="preserve"> Lösungen </w:t>
      </w:r>
      <w:r>
        <w:t>ermöglicht Koenig &amp; Bauer</w:t>
      </w:r>
      <w:r w:rsidRPr="00C87919">
        <w:t xml:space="preserve"> Qualitäts- und Produktivitätssteigerungen sowie Transparenz. „Es ist unser Ziel, </w:t>
      </w:r>
      <w:r w:rsidR="008F6520">
        <w:t>unsere</w:t>
      </w:r>
      <w:r w:rsidRPr="00C87919">
        <w:t xml:space="preserve"> Anwender hoch profitabel und erfolgreich zu machen“, erläutert Sammeck</w:t>
      </w:r>
      <w:r>
        <w:t>.</w:t>
      </w:r>
    </w:p>
    <w:p w:rsidR="00585C41" w:rsidRDefault="00585C41" w:rsidP="00C06D81">
      <w:pPr>
        <w:spacing w:after="240"/>
      </w:pPr>
      <w:r w:rsidRPr="00C87919">
        <w:t>Führende Druckbetrieb</w:t>
      </w:r>
      <w:r>
        <w:t>e</w:t>
      </w:r>
      <w:r w:rsidRPr="00C87919">
        <w:t xml:space="preserve"> im Akzidenz- und Verpackungsbereich entscheiden sich für Technik von Koenig &amp; Bauer. </w:t>
      </w:r>
      <w:r>
        <w:t xml:space="preserve">Dies gilt </w:t>
      </w:r>
      <w:r w:rsidRPr="00C87919">
        <w:t xml:space="preserve">für die schnellen </w:t>
      </w:r>
      <w:proofErr w:type="spellStart"/>
      <w:r w:rsidRPr="00C87919">
        <w:t>Rapida</w:t>
      </w:r>
      <w:proofErr w:type="spellEnd"/>
      <w:r w:rsidRPr="00C87919">
        <w:t>-Bogenoffsetanlagen</w:t>
      </w:r>
      <w:r>
        <w:t xml:space="preserve"> </w:t>
      </w:r>
      <w:r w:rsidR="00A674AA">
        <w:t xml:space="preserve">– </w:t>
      </w:r>
      <w:r>
        <w:t>e</w:t>
      </w:r>
      <w:r w:rsidR="004B7892">
        <w:t xml:space="preserve">benso </w:t>
      </w:r>
      <w:r w:rsidR="00A674AA">
        <w:t xml:space="preserve">wie </w:t>
      </w:r>
      <w:r w:rsidR="004B7892">
        <w:t>für die Rotationsstanze</w:t>
      </w:r>
      <w:r w:rsidRPr="00C87919">
        <w:t xml:space="preserve"> </w:t>
      </w:r>
      <w:proofErr w:type="spellStart"/>
      <w:r w:rsidRPr="00C87919">
        <w:t>Rapida</w:t>
      </w:r>
      <w:proofErr w:type="spellEnd"/>
      <w:r w:rsidRPr="00C87919">
        <w:t xml:space="preserve"> RDC 106, die das Stanzen revolutioniert, für Flachbettstanzen wie die </w:t>
      </w:r>
      <w:proofErr w:type="spellStart"/>
      <w:r w:rsidRPr="00C87919">
        <w:t>Ipress</w:t>
      </w:r>
      <w:proofErr w:type="spellEnd"/>
      <w:r w:rsidRPr="00C87919">
        <w:t xml:space="preserve"> 106 K PRO oder die Faltschachtelklebemaschine Omega </w:t>
      </w:r>
      <w:proofErr w:type="spellStart"/>
      <w:r w:rsidRPr="00C87919">
        <w:t>Allpro</w:t>
      </w:r>
      <w:proofErr w:type="spellEnd"/>
      <w:r w:rsidRPr="00C87919">
        <w:t xml:space="preserve"> 110.</w:t>
      </w:r>
    </w:p>
    <w:p w:rsidR="00585C41" w:rsidRDefault="00585C41" w:rsidP="00C06D81">
      <w:pPr>
        <w:spacing w:after="240"/>
      </w:pPr>
      <w:r w:rsidRPr="001053D0">
        <w:t xml:space="preserve">Viele Lösungen von Koenig &amp; Bauer sind preisgekrönt: Die </w:t>
      </w:r>
      <w:proofErr w:type="spellStart"/>
      <w:r w:rsidRPr="001053D0">
        <w:t>Rapida</w:t>
      </w:r>
      <w:proofErr w:type="spellEnd"/>
      <w:r w:rsidRPr="001053D0">
        <w:t xml:space="preserve"> </w:t>
      </w:r>
      <w:proofErr w:type="spellStart"/>
      <w:r w:rsidRPr="001053D0">
        <w:t>LiveApps</w:t>
      </w:r>
      <w:proofErr w:type="spellEnd"/>
      <w:r w:rsidRPr="001053D0">
        <w:t xml:space="preserve"> wurden im vergangenen Jahr mit dem </w:t>
      </w:r>
      <w:proofErr w:type="spellStart"/>
      <w:r w:rsidRPr="001053D0">
        <w:t>Intertech</w:t>
      </w:r>
      <w:proofErr w:type="spellEnd"/>
      <w:r w:rsidRPr="001053D0">
        <w:t xml:space="preserve"> Technology Award ausgezeichnet. In diesem Jahr würdigte die Jury des </w:t>
      </w:r>
      <w:proofErr w:type="spellStart"/>
      <w:r w:rsidRPr="001053D0">
        <w:t>iF</w:t>
      </w:r>
      <w:proofErr w:type="spellEnd"/>
      <w:r w:rsidRPr="001053D0">
        <w:t xml:space="preserve"> Design Award Formensprache und Gestaltung der </w:t>
      </w:r>
      <w:proofErr w:type="spellStart"/>
      <w:r w:rsidRPr="001053D0">
        <w:t>VariJET</w:t>
      </w:r>
      <w:proofErr w:type="spellEnd"/>
      <w:r w:rsidRPr="001053D0">
        <w:t xml:space="preserve"> 106. Für seine Markenführung im Maschinenbau erhielt Koenig &amp; Bauer den German Brand Award</w:t>
      </w:r>
      <w:r w:rsidR="004976B4">
        <w:t>.</w:t>
      </w:r>
    </w:p>
    <w:p w:rsidR="00C06D81" w:rsidRPr="006768E8" w:rsidRDefault="00585C41" w:rsidP="00C06D81">
      <w:pPr>
        <w:pStyle w:val="berschrift3"/>
      </w:pPr>
      <w:r>
        <w:t>Ansätze zur Entwicklung neuer Produkte und Dienstleistungen</w:t>
      </w:r>
    </w:p>
    <w:p w:rsidR="00C06D81" w:rsidRDefault="004B7892" w:rsidP="00C06D81">
      <w:pPr>
        <w:spacing w:after="240"/>
      </w:pPr>
      <w:r>
        <w:t xml:space="preserve">In seiner inspirierenden </w:t>
      </w:r>
      <w:proofErr w:type="spellStart"/>
      <w:r>
        <w:t>Keynote</w:t>
      </w:r>
      <w:proofErr w:type="spellEnd"/>
      <w:r>
        <w:t xml:space="preserve"> erläuterte </w:t>
      </w:r>
      <w:r w:rsidR="00585C41" w:rsidRPr="00F57C23">
        <w:t xml:space="preserve">Innovations- und Kreativitätsexperte </w:t>
      </w:r>
      <w:proofErr w:type="spellStart"/>
      <w:r w:rsidR="00585C41" w:rsidRPr="00370293">
        <w:rPr>
          <w:i/>
        </w:rPr>
        <w:t>Gerriet</w:t>
      </w:r>
      <w:proofErr w:type="spellEnd"/>
      <w:r w:rsidR="00585C41" w:rsidRPr="00370293">
        <w:rPr>
          <w:i/>
        </w:rPr>
        <w:t xml:space="preserve"> Danz</w:t>
      </w:r>
      <w:r w:rsidR="00585C41">
        <w:t xml:space="preserve">, wie aus Utopien und Science Fiction Realität und somit auch Umsatz wird. Wie man Widerstände in Erfolge verwandelt, </w:t>
      </w:r>
      <w:r w:rsidR="00930853">
        <w:t>zeigte</w:t>
      </w:r>
      <w:r w:rsidR="00585C41">
        <w:t xml:space="preserve"> er an Beispielen aus der historischen Praxis.</w:t>
      </w:r>
    </w:p>
    <w:p w:rsidR="008240A0" w:rsidRDefault="00585C41" w:rsidP="00585C41">
      <w:pPr>
        <w:spacing w:after="240"/>
      </w:pPr>
      <w:r>
        <w:t xml:space="preserve">Einer seiner vielfältigen Ansätze: Nur wer die Perspektive wechselt, kann die Zukunft mitbestimmen. Man denke an eine neue Dimension des Druckens mit 3D-Druckern, an ehemalige Filmproduzenten, die sich zu Herstellern von Kosmetikprodukten gewandelt haben, an kombinierte Lösungen wie Motorraddrohnen der Polizei in Dubai. </w:t>
      </w:r>
    </w:p>
    <w:p w:rsidR="00C06D81" w:rsidRDefault="00585C41" w:rsidP="00585C41">
      <w:pPr>
        <w:spacing w:after="240"/>
      </w:pPr>
      <w:r>
        <w:lastRenderedPageBreak/>
        <w:t xml:space="preserve">Wer die richtigen Fragen stellt, findet Antworten für die Zukunft. Der Appell von </w:t>
      </w:r>
      <w:proofErr w:type="spellStart"/>
      <w:r>
        <w:t>Gerriet</w:t>
      </w:r>
      <w:proofErr w:type="spellEnd"/>
      <w:r>
        <w:t xml:space="preserve"> Danz: mit Hilfe von Kreativitätstechniken und den richtigen Fragen der grafischen Industrie neue Impulse </w:t>
      </w:r>
      <w:r w:rsidR="00A674AA">
        <w:t xml:space="preserve">zu </w:t>
      </w:r>
      <w:r>
        <w:t>verleihen.</w:t>
      </w:r>
    </w:p>
    <w:p w:rsidR="00C06D81" w:rsidRPr="006768E8" w:rsidRDefault="00585C41" w:rsidP="00C06D81">
      <w:pPr>
        <w:pStyle w:val="berschrift3"/>
      </w:pPr>
      <w:r>
        <w:t>Datenbasierte Services für neue Kundenerlebnisse</w:t>
      </w:r>
    </w:p>
    <w:p w:rsidR="00C06D81" w:rsidRDefault="00585C41" w:rsidP="00C06D81">
      <w:pPr>
        <w:spacing w:after="240"/>
      </w:pPr>
      <w:r w:rsidRPr="00135CD2">
        <w:t>Das beste Beispiel, wie aus kreativen Denkansätzen und digitalen Daten neue Kundenerlebnisse und innovative Services entstehen, liefert Koenig &amp; Bauer seit einigen Jahren. Das Unternehmen hat sich zu einem der branchenübergreifenden Vordenker bei der Digitalisierung von Geschäftsprozessen entwickelt. Grundlage der meisten kundenorientierten Services um das Produkt herum sind Leistungsdaten der Maschinen und deren Logfiles</w:t>
      </w:r>
      <w:r w:rsidR="00C06D81" w:rsidRPr="006768E8">
        <w:t>.</w:t>
      </w:r>
      <w:r>
        <w:t xml:space="preserve"> </w:t>
      </w:r>
      <w:r w:rsidR="00EA4684">
        <w:t>Diese Lösungen bietet Koenig &amp; Bauer:</w:t>
      </w:r>
    </w:p>
    <w:p w:rsidR="00C06D81" w:rsidRDefault="007606C5" w:rsidP="00C06D81">
      <w:pPr>
        <w:spacing w:after="240"/>
      </w:pPr>
      <w:proofErr w:type="spellStart"/>
      <w:r>
        <w:rPr>
          <w:u w:val="single"/>
        </w:rPr>
        <w:t>PressC</w:t>
      </w:r>
      <w:r w:rsidR="00585C41" w:rsidRPr="00135CD2">
        <w:rPr>
          <w:u w:val="single"/>
        </w:rPr>
        <w:t>all</w:t>
      </w:r>
      <w:proofErr w:type="spellEnd"/>
      <w:r w:rsidR="00585C41" w:rsidRPr="00135CD2">
        <w:t xml:space="preserve"> verbessert die Kommunikation bei der Fernwartung. Per Knopfdruck am Leitstand </w:t>
      </w:r>
      <w:r w:rsidR="00585C41">
        <w:t>erhalten</w:t>
      </w:r>
      <w:r w:rsidR="00585C41" w:rsidRPr="00135CD2">
        <w:t xml:space="preserve"> die Hotline-Techniker alle Informationen, die sie benötigen. Die Kommunikation wird optimiert, Sprachbarrieren entfalle</w:t>
      </w:r>
      <w:r w:rsidR="009F398E">
        <w:t>n. Im CRM wird automatisch ein Kundenv</w:t>
      </w:r>
      <w:r w:rsidR="00585C41" w:rsidRPr="00135CD2">
        <w:t>organg angelegt. Lösungen lassen sich schneller und effizienter finden, wodurch sich die Stillstandzeit verringert und die Verfügbarkeit erhöht.</w:t>
      </w:r>
    </w:p>
    <w:p w:rsidR="00585C41" w:rsidRDefault="00585C41" w:rsidP="00C06D81">
      <w:pPr>
        <w:spacing w:after="240"/>
      </w:pPr>
      <w:r w:rsidRPr="00135CD2">
        <w:t xml:space="preserve">Bei </w:t>
      </w:r>
      <w:r w:rsidRPr="007606C5">
        <w:rPr>
          <w:u w:val="single"/>
        </w:rPr>
        <w:t>Visual</w:t>
      </w:r>
      <w:r w:rsidR="007606C5" w:rsidRPr="007606C5">
        <w:rPr>
          <w:u w:val="single"/>
        </w:rPr>
        <w:t xml:space="preserve"> </w:t>
      </w:r>
      <w:proofErr w:type="spellStart"/>
      <w:r w:rsidRPr="007606C5">
        <w:rPr>
          <w:u w:val="single"/>
        </w:rPr>
        <w:t>PressSupport</w:t>
      </w:r>
      <w:proofErr w:type="spellEnd"/>
      <w:r w:rsidRPr="00135CD2">
        <w:t xml:space="preserve"> handelt es sich um ein weiteres Tool, das die Kommunikation in der Fernwartung verbessert</w:t>
      </w:r>
      <w:r w:rsidR="009F398E">
        <w:t xml:space="preserve"> und die Zusammenarbeit zwischen Kunden und Service auf ein neues Niveau hebt</w:t>
      </w:r>
      <w:r w:rsidRPr="00135CD2">
        <w:t>. Über Fotos und Videos, Tonübertragung sowie Kommentarfunktionen lassen sich mit Hilfe mobiler Endgeräte Fernwartungsanliegen deutlich besser beschreiben. Damit erweitert Visual</w:t>
      </w:r>
      <w:r w:rsidR="007606C5">
        <w:t xml:space="preserve"> </w:t>
      </w:r>
      <w:proofErr w:type="spellStart"/>
      <w:r w:rsidRPr="00135CD2">
        <w:t>PressSupport</w:t>
      </w:r>
      <w:proofErr w:type="spellEnd"/>
      <w:r w:rsidRPr="00135CD2">
        <w:t xml:space="preserve"> die Funktionalität der Fernwartung um Hilfestellungen hinsichtlich Prozesstechnik und Mechanik. </w:t>
      </w:r>
      <w:r w:rsidR="0050177A">
        <w:t xml:space="preserve">Alles wird in der Service-Komponente der CRM-Plattform </w:t>
      </w:r>
      <w:proofErr w:type="spellStart"/>
      <w:r w:rsidR="0050177A">
        <w:t>Salesforce</w:t>
      </w:r>
      <w:proofErr w:type="spellEnd"/>
      <w:r w:rsidR="0050177A">
        <w:t xml:space="preserve"> dokumentiert und damit für die beteiligten Personen verfügbar gemacht. </w:t>
      </w:r>
      <w:r w:rsidRPr="00135CD2">
        <w:t>Auch ohne Fernwartungsanbindung ist Visual</w:t>
      </w:r>
      <w:r w:rsidR="007606C5">
        <w:t xml:space="preserve"> </w:t>
      </w:r>
      <w:proofErr w:type="spellStart"/>
      <w:r w:rsidRPr="00135CD2">
        <w:t>PressSupport</w:t>
      </w:r>
      <w:proofErr w:type="spellEnd"/>
      <w:r w:rsidRPr="00135CD2">
        <w:t xml:space="preserve"> möglich.</w:t>
      </w:r>
      <w:r w:rsidR="0050177A">
        <w:t xml:space="preserve"> </w:t>
      </w:r>
    </w:p>
    <w:p w:rsidR="00C06D81" w:rsidRDefault="00585C41" w:rsidP="00C06D81">
      <w:pPr>
        <w:pStyle w:val="berschrift3"/>
      </w:pPr>
      <w:r>
        <w:t>Leistungs- und Inspektionsdaten auf einen Blick</w:t>
      </w:r>
    </w:p>
    <w:p w:rsidR="00C06D81" w:rsidRDefault="00585C41" w:rsidP="00C06D81">
      <w:pPr>
        <w:spacing w:after="240"/>
      </w:pPr>
      <w:r w:rsidRPr="00135CD2">
        <w:t xml:space="preserve">Anwender mit Fernwartungsvertrag erhalten monatlich einen </w:t>
      </w:r>
      <w:r w:rsidRPr="00135CD2">
        <w:rPr>
          <w:u w:val="single"/>
        </w:rPr>
        <w:t>Performance Report</w:t>
      </w:r>
      <w:r w:rsidRPr="00135CD2">
        <w:t>. Dieser stellt die Leistungsdaten sowie Key</w:t>
      </w:r>
      <w:r>
        <w:t>-</w:t>
      </w:r>
      <w:r w:rsidRPr="00135CD2">
        <w:t>Performance</w:t>
      </w:r>
      <w:r>
        <w:t>-</w:t>
      </w:r>
      <w:r w:rsidRPr="00135CD2">
        <w:t>Indikatoren der Maschinen in übersichtlicher grafischer Form dar. Der Report bietet einen schnellen Überblick über alle relevanten Maschinendaten. Zudem lassen sich die Leistungsdaten intern und extern mit gleichartig eingesetzten Maschinen vergleichen</w:t>
      </w:r>
      <w:r>
        <w:t xml:space="preserve"> -</w:t>
      </w:r>
      <w:r w:rsidRPr="00135CD2">
        <w:t xml:space="preserve"> </w:t>
      </w:r>
      <w:r>
        <w:t>n</w:t>
      </w:r>
      <w:r w:rsidRPr="00135CD2">
        <w:t>atürlich anonym. Optimierungspotenziale können aufgedeckt</w:t>
      </w:r>
      <w:r w:rsidR="009F398E">
        <w:t>, ungeplante Stillstandzeiten reduziert</w:t>
      </w:r>
      <w:r w:rsidRPr="00135CD2">
        <w:t xml:space="preserve"> und Wartungsarbeiten vorausgeplant werden</w:t>
      </w:r>
      <w:r w:rsidR="00C06D81">
        <w:t>.</w:t>
      </w:r>
      <w:r w:rsidR="0050177A">
        <w:t xml:space="preserve"> Performance und Verfügbarkeit steigen.</w:t>
      </w:r>
    </w:p>
    <w:p w:rsidR="00C06D81" w:rsidRDefault="00585C41" w:rsidP="00C06D81">
      <w:pPr>
        <w:spacing w:after="240"/>
      </w:pPr>
      <w:r w:rsidRPr="00AA498C">
        <w:lastRenderedPageBreak/>
        <w:t xml:space="preserve">Der </w:t>
      </w:r>
      <w:r w:rsidRPr="00AA498C">
        <w:rPr>
          <w:u w:val="single"/>
        </w:rPr>
        <w:t xml:space="preserve">Press </w:t>
      </w:r>
      <w:proofErr w:type="spellStart"/>
      <w:r w:rsidRPr="00AA498C">
        <w:rPr>
          <w:u w:val="single"/>
        </w:rPr>
        <w:t>Inspection</w:t>
      </w:r>
      <w:proofErr w:type="spellEnd"/>
      <w:r w:rsidRPr="00AA498C">
        <w:rPr>
          <w:u w:val="single"/>
        </w:rPr>
        <w:t xml:space="preserve"> Report</w:t>
      </w:r>
      <w:r w:rsidRPr="00AA498C">
        <w:t xml:space="preserve"> fasst Ergebnisse von Maschineninspektionen ebenso übersichtlich </w:t>
      </w:r>
      <w:r w:rsidR="00E62DB9">
        <w:t xml:space="preserve">wie in den Performance Reports </w:t>
      </w:r>
      <w:r w:rsidRPr="00AA498C">
        <w:t>zusammen. Auf einen Blick sehen die Anwender</w:t>
      </w:r>
      <w:r>
        <w:t xml:space="preserve"> technische Verbesserungspotenziale sowie die Gründe und Dauer von Wartungsmaßnahmen. </w:t>
      </w:r>
      <w:r w:rsidRPr="00AA498C">
        <w:t xml:space="preserve">Daneben erfolgt eine Priorisierung der erforderlichen Einsätze nach Auswirkungen auf </w:t>
      </w:r>
      <w:r>
        <w:t xml:space="preserve">die </w:t>
      </w:r>
      <w:r w:rsidRPr="00AA498C">
        <w:t xml:space="preserve">Produktionsfähigkeit der Maschine sowie </w:t>
      </w:r>
      <w:r>
        <w:t xml:space="preserve">die </w:t>
      </w:r>
      <w:r w:rsidRPr="00AA498C">
        <w:t>Austauschdringlichkeit einzelner Ersatzteile.</w:t>
      </w:r>
    </w:p>
    <w:p w:rsidR="00DA33BA" w:rsidRDefault="00DA33BA" w:rsidP="00DA33BA">
      <w:pPr>
        <w:pStyle w:val="berschrift3"/>
      </w:pPr>
      <w:proofErr w:type="spellStart"/>
      <w:r>
        <w:t>IoT</w:t>
      </w:r>
      <w:proofErr w:type="spellEnd"/>
      <w:r>
        <w:t>-basierter Serviceprozess</w:t>
      </w:r>
    </w:p>
    <w:p w:rsidR="00585C41" w:rsidRDefault="00DA33BA" w:rsidP="00C06D81">
      <w:pPr>
        <w:spacing w:after="240"/>
      </w:pPr>
      <w:r w:rsidRPr="00176523">
        <w:t>Als zentrale</w:t>
      </w:r>
      <w:r w:rsidR="002171D6">
        <w:t>n Kontaktpunkt</w:t>
      </w:r>
      <w:r w:rsidRPr="00176523">
        <w:t xml:space="preserve"> hat Koenig &amp; Bauer eine </w:t>
      </w:r>
      <w:r w:rsidRPr="00176523">
        <w:rPr>
          <w:u w:val="single"/>
        </w:rPr>
        <w:t>Customer Community</w:t>
      </w:r>
      <w:r w:rsidRPr="00176523">
        <w:t xml:space="preserve"> geschaffen. </w:t>
      </w:r>
      <w:r>
        <w:t>In diesem Portal</w:t>
      </w:r>
      <w:r w:rsidRPr="00176523">
        <w:t xml:space="preserve"> </w:t>
      </w:r>
      <w:r>
        <w:t>finden</w:t>
      </w:r>
      <w:r w:rsidRPr="00176523">
        <w:t xml:space="preserve"> die Anwender</w:t>
      </w:r>
      <w:r>
        <w:t xml:space="preserve"> alle </w:t>
      </w:r>
      <w:r w:rsidR="00AC3141">
        <w:t xml:space="preserve">digitalen Serviceangebote: </w:t>
      </w:r>
      <w:r>
        <w:t>Sie können neue Cases anlegen, offene Cases</w:t>
      </w:r>
      <w:r w:rsidR="00AC3141">
        <w:t xml:space="preserve"> und Performance Reports</w:t>
      </w:r>
      <w:r>
        <w:t xml:space="preserve"> einsehen und </w:t>
      </w:r>
      <w:r w:rsidR="00E62DB9">
        <w:t>weitere digitale</w:t>
      </w:r>
      <w:r w:rsidR="00AC3141">
        <w:t xml:space="preserve"> Services nutzen</w:t>
      </w:r>
      <w:r>
        <w:t xml:space="preserve">. Anwender und Hersteller greifen so auf eine identische Informationsbasis zu und sind </w:t>
      </w:r>
      <w:r w:rsidR="00AC3141">
        <w:t xml:space="preserve">in der </w:t>
      </w:r>
      <w:r w:rsidR="00E62DB9">
        <w:t>Zusammenarbeit</w:t>
      </w:r>
      <w:r w:rsidR="00AC3141">
        <w:t xml:space="preserve"> </w:t>
      </w:r>
      <w:r>
        <w:t>auf dem gleichen Stand.</w:t>
      </w:r>
      <w:r w:rsidR="00EF0165">
        <w:t xml:space="preserve"> Mit der Customer Community vereint Koenig &amp; Bauer alle digitalen Services unter einem Dach.</w:t>
      </w:r>
    </w:p>
    <w:p w:rsidR="00585C41" w:rsidRDefault="00DA33BA" w:rsidP="00C06D81">
      <w:pPr>
        <w:spacing w:after="240"/>
      </w:pPr>
      <w:r w:rsidRPr="0021747B">
        <w:rPr>
          <w:i/>
        </w:rPr>
        <w:t>Thomas Göcke</w:t>
      </w:r>
      <w:r w:rsidR="008F6520">
        <w:t xml:space="preserve"> </w:t>
      </w:r>
      <w:r>
        <w:t xml:space="preserve">zeigte, wie </w:t>
      </w:r>
      <w:proofErr w:type="spellStart"/>
      <w:r>
        <w:t>Predictive</w:t>
      </w:r>
      <w:proofErr w:type="spellEnd"/>
      <w:r>
        <w:t xml:space="preserve"> Maintenance Realität wird. Mit Verfahren der künstlichen Intelligenz lassen sich Störungen vorhersagen, bevor sie Auswirkungen auf die Produktion haben oder sogar zu Ausfällen führen. Meldet eine Maschine beispielsweise den drohenden Ausfall einer Stützbatterie, lässt sich rechtzeitig ein Wechsel vereinbaren. Damit vermeidet der Anwender den Verlust und die zeitintensive Neueingabe der darin gespeicherten Maschineneinstellungen.</w:t>
      </w:r>
    </w:p>
    <w:p w:rsidR="008F0BCC" w:rsidRDefault="008F0BCC" w:rsidP="008F0BCC">
      <w:pPr>
        <w:spacing w:after="240"/>
      </w:pPr>
      <w:bookmarkStart w:id="0" w:name="_MailEndCompose"/>
      <w:r>
        <w:t>„Es gilt, große Mengen an Daten zu erfassen und mit hoher Performance und Präzision auszuwerten“, so Göcke. „</w:t>
      </w:r>
      <w:proofErr w:type="spellStart"/>
      <w:r>
        <w:t>Empolis</w:t>
      </w:r>
      <w:proofErr w:type="spellEnd"/>
      <w:r>
        <w:t xml:space="preserve"> Industrial Analytics liefert hierzu </w:t>
      </w:r>
      <w:proofErr w:type="spellStart"/>
      <w:r>
        <w:t>Rule</w:t>
      </w:r>
      <w:proofErr w:type="spellEnd"/>
      <w:r>
        <w:t xml:space="preserve"> Mining und </w:t>
      </w:r>
      <w:proofErr w:type="spellStart"/>
      <w:r>
        <w:t>Machine</w:t>
      </w:r>
      <w:proofErr w:type="spellEnd"/>
      <w:r>
        <w:t xml:space="preserve"> Learning Verfahren der Künstlichen Intelligenz, wie beispielsweise </w:t>
      </w:r>
      <w:proofErr w:type="spellStart"/>
      <w:r>
        <w:t>Artificial</w:t>
      </w:r>
      <w:proofErr w:type="spellEnd"/>
      <w:r>
        <w:t xml:space="preserve"> </w:t>
      </w:r>
      <w:proofErr w:type="spellStart"/>
      <w:r>
        <w:t>Ignorance</w:t>
      </w:r>
      <w:proofErr w:type="spellEnd"/>
      <w:r>
        <w:t>. Damit lässt sich aus den Datenströmen das normale Verhalten von den Gesamtdaten trennen.“</w:t>
      </w:r>
      <w:bookmarkEnd w:id="0"/>
    </w:p>
    <w:p w:rsidR="00D30698" w:rsidRDefault="00DA33BA" w:rsidP="00C06D81">
      <w:pPr>
        <w:spacing w:after="240"/>
      </w:pPr>
      <w:r>
        <w:t xml:space="preserve">Koenig &amp; Bauer entwickelt einen </w:t>
      </w:r>
      <w:proofErr w:type="spellStart"/>
      <w:r>
        <w:t>IoT</w:t>
      </w:r>
      <w:proofErr w:type="spellEnd"/>
      <w:r>
        <w:t xml:space="preserve">-basierten Serviceprozess: Dieser erkennt Fehler und deren Ursachen an der </w:t>
      </w:r>
      <w:proofErr w:type="spellStart"/>
      <w:r>
        <w:t>Rapida</w:t>
      </w:r>
      <w:proofErr w:type="spellEnd"/>
      <w:r>
        <w:t>-Maschine bereits vor dem Auftreten und analysiert sie automatisch. Der Service-Manager hat einen vollständigen Überblick über Fall und Maschine. Auf dieser Basis plant er die Fernwartung und eventuelle Serviceeinsätze. Der Techniker vor Ort behebt den Fehler im Rahmen von vorab geplanten Einsätzen, bevor es zu einem Maschinenausfall kommt. Die Stillstandzeiten dafür sind vorab geplant. Der Anwender profitiert von zuverlässiger Produktion und Leistungssteigerungen.</w:t>
      </w:r>
      <w:r w:rsidR="00703D77">
        <w:t xml:space="preserve"> Mit seiner </w:t>
      </w:r>
      <w:proofErr w:type="spellStart"/>
      <w:r w:rsidR="00703D77">
        <w:t>ServiceApp</w:t>
      </w:r>
      <w:proofErr w:type="spellEnd"/>
      <w:r w:rsidR="00703D77">
        <w:t xml:space="preserve"> hat der Service-Techniker Zugriff auf </w:t>
      </w:r>
      <w:r w:rsidR="00703D77">
        <w:lastRenderedPageBreak/>
        <w:t>die Maschinen- und Service-Historie und kann seinen Service-Report direkt auf seinem mobilen Endgerät unterschreiben.</w:t>
      </w:r>
    </w:p>
    <w:p w:rsidR="002031AF" w:rsidRPr="00FF37CB" w:rsidRDefault="002031AF" w:rsidP="00C06D81">
      <w:pPr>
        <w:spacing w:after="240"/>
        <w:rPr>
          <w:u w:val="single"/>
        </w:rPr>
      </w:pPr>
      <w:r w:rsidRPr="00FF37CB">
        <w:rPr>
          <w:rStyle w:val="Fett"/>
        </w:rPr>
        <w:t>Foto 1:</w:t>
      </w:r>
      <w:r w:rsidR="00FF37CB">
        <w:rPr>
          <w:u w:val="single"/>
        </w:rPr>
        <w:br/>
      </w:r>
      <w:r w:rsidR="00521858">
        <w:t>Ralf Sammeck, CEO</w:t>
      </w:r>
      <w:r w:rsidR="00521858" w:rsidRPr="00C87919">
        <w:t xml:space="preserve"> von Koenig &amp; Bauer </w:t>
      </w:r>
      <w:proofErr w:type="spellStart"/>
      <w:r w:rsidR="00521858" w:rsidRPr="00C87919">
        <w:t>Sheetfed</w:t>
      </w:r>
      <w:proofErr w:type="spellEnd"/>
      <w:r w:rsidR="00521858" w:rsidRPr="00C87919">
        <w:t xml:space="preserve"> und Vorstandsmitglied von Koenig &amp; Bauer</w:t>
      </w:r>
      <w:r w:rsidR="00521858">
        <w:t>, be</w:t>
      </w:r>
      <w:r w:rsidR="00D374D0">
        <w:t>grüßte mehr als 1.100 Druckfach</w:t>
      </w:r>
      <w:r w:rsidR="00521858">
        <w:t>leute aus 40 Ländern zu den beiden diesjährigen Digitalisierungs-Events bei Koenig &amp; Bauer in Radebeul</w:t>
      </w:r>
    </w:p>
    <w:p w:rsidR="00521858" w:rsidRDefault="00521858" w:rsidP="00C06D81">
      <w:pPr>
        <w:spacing w:after="240"/>
      </w:pPr>
      <w:r w:rsidRPr="00FF37CB">
        <w:rPr>
          <w:rStyle w:val="Fett"/>
        </w:rPr>
        <w:t>Foto 2:</w:t>
      </w:r>
      <w:r w:rsidR="00FF37CB">
        <w:rPr>
          <w:u w:val="single"/>
        </w:rPr>
        <w:br/>
      </w:r>
      <w:r w:rsidRPr="00521858">
        <w:t xml:space="preserve">Innovations- und Kreativitätsexperte </w:t>
      </w:r>
      <w:proofErr w:type="spellStart"/>
      <w:r w:rsidRPr="00521858">
        <w:t>Gerriet</w:t>
      </w:r>
      <w:proofErr w:type="spellEnd"/>
      <w:r w:rsidRPr="00521858">
        <w:t xml:space="preserve"> Danz erläuterte in seinen inspirierenden </w:t>
      </w:r>
      <w:proofErr w:type="spellStart"/>
      <w:r w:rsidRPr="00521858">
        <w:t>Keynote</w:t>
      </w:r>
      <w:r>
        <w:t>s</w:t>
      </w:r>
      <w:proofErr w:type="spellEnd"/>
      <w:r w:rsidRPr="00521858">
        <w:t>, wie aus Utopien und Science Fiction Realität und somit auch Umsatz wird, wie man Widerstände in Erfolge ve</w:t>
      </w:r>
      <w:r>
        <w:t>rwandelt und wie man durch den Wechsel der P</w:t>
      </w:r>
      <w:r w:rsidRPr="00521858">
        <w:t>erspektiven die Zukunft mitbestimmt</w:t>
      </w:r>
    </w:p>
    <w:p w:rsidR="00521858" w:rsidRDefault="00521858" w:rsidP="00C06D81">
      <w:pPr>
        <w:spacing w:after="240"/>
      </w:pPr>
      <w:r w:rsidRPr="00FF37CB">
        <w:rPr>
          <w:rStyle w:val="Fett"/>
        </w:rPr>
        <w:t>Foto 3:</w:t>
      </w:r>
      <w:r w:rsidR="00FF37CB">
        <w:rPr>
          <w:u w:val="single"/>
        </w:rPr>
        <w:br/>
      </w:r>
      <w:r w:rsidR="00B23DF3">
        <w:t xml:space="preserve">Thomas Göcke (r.) Leiter Marketing &amp; CRM von Koenig &amp; Bauer </w:t>
      </w:r>
      <w:proofErr w:type="spellStart"/>
      <w:r w:rsidR="00B23DF3">
        <w:t>Sheetfed</w:t>
      </w:r>
      <w:proofErr w:type="spellEnd"/>
      <w:r w:rsidR="00B23DF3">
        <w:t xml:space="preserve">, </w:t>
      </w:r>
      <w:r w:rsidR="00256272">
        <w:t xml:space="preserve">hier im Gespräch mit Moderator Sven Oswald, </w:t>
      </w:r>
      <w:r w:rsidR="00D50B4F">
        <w:t>gab einen Überblick über die bereits</w:t>
      </w:r>
      <w:r w:rsidR="00256272">
        <w:t xml:space="preserve"> heute </w:t>
      </w:r>
      <w:r w:rsidR="00D50B4F">
        <w:t xml:space="preserve">bei Koenig &amp; Bauer </w:t>
      </w:r>
      <w:r w:rsidR="00D374D0">
        <w:t>verfügbaren</w:t>
      </w:r>
      <w:r w:rsidR="00D50B4F">
        <w:t xml:space="preserve"> </w:t>
      </w:r>
      <w:r w:rsidR="00EF6CCB">
        <w:t>datenbasierten</w:t>
      </w:r>
      <w:r w:rsidR="00D50B4F">
        <w:t xml:space="preserve"> Services</w:t>
      </w:r>
    </w:p>
    <w:p w:rsidR="00EF6CCB" w:rsidRDefault="00EF6CCB" w:rsidP="00C06D81">
      <w:pPr>
        <w:spacing w:after="240"/>
      </w:pPr>
      <w:r w:rsidRPr="00FF37CB">
        <w:rPr>
          <w:rStyle w:val="Fett"/>
        </w:rPr>
        <w:t>Foto 4:</w:t>
      </w:r>
      <w:r w:rsidR="00FF37CB">
        <w:rPr>
          <w:u w:val="single"/>
        </w:rPr>
        <w:br/>
      </w:r>
      <w:r w:rsidR="009D3CFC">
        <w:t xml:space="preserve">Live-Präsentation des Visual </w:t>
      </w:r>
      <w:proofErr w:type="spellStart"/>
      <w:r w:rsidR="009D3CFC">
        <w:t>PressSupport</w:t>
      </w:r>
      <w:proofErr w:type="spellEnd"/>
      <w:r w:rsidR="009D3CFC">
        <w:t xml:space="preserve">: </w:t>
      </w:r>
      <w:r w:rsidR="009D3CFC" w:rsidRPr="00135CD2">
        <w:t xml:space="preserve">Über Fotos und Videos, Tonübertragung sowie Kommentarfunktionen lassen sich Fernwartungsanliegen </w:t>
      </w:r>
      <w:r w:rsidR="009D3CFC">
        <w:t>perfekt</w:t>
      </w:r>
      <w:r w:rsidR="009D3CFC" w:rsidRPr="00135CD2">
        <w:t xml:space="preserve"> beschreiben. Damit erweitert </w:t>
      </w:r>
      <w:r w:rsidR="009D3CFC">
        <w:t xml:space="preserve">sich </w:t>
      </w:r>
      <w:r w:rsidR="009D3CFC" w:rsidRPr="00135CD2">
        <w:t xml:space="preserve">die Fernwartung </w:t>
      </w:r>
      <w:r w:rsidR="009D3CFC">
        <w:t>in die Bereiche</w:t>
      </w:r>
      <w:r w:rsidR="009D3CFC" w:rsidRPr="00135CD2">
        <w:t xml:space="preserve"> Prozesstechnik und Mechanik</w:t>
      </w:r>
      <w:r w:rsidR="009D3CFC">
        <w:t xml:space="preserve"> hinein</w:t>
      </w:r>
    </w:p>
    <w:p w:rsidR="00D374D0" w:rsidRDefault="0014634F" w:rsidP="00C06D81">
      <w:pPr>
        <w:spacing w:after="240"/>
      </w:pPr>
      <w:bookmarkStart w:id="1" w:name="_GoBack"/>
      <w:r w:rsidRPr="00FF37CB">
        <w:rPr>
          <w:rStyle w:val="Fett"/>
        </w:rPr>
        <w:t>Foto 5:</w:t>
      </w:r>
      <w:bookmarkEnd w:id="1"/>
      <w:r w:rsidR="00FF37CB">
        <w:rPr>
          <w:u w:val="single"/>
        </w:rPr>
        <w:br/>
      </w:r>
      <w:r w:rsidR="00D374D0">
        <w:t>Vom Anlegen der Aufträge im MIS über den Druck und die Verarbeitung bis hin zur Nachkalkulation sahen die Druckfachleute im Rahmen der Live-Shows einen vollautomatischen Druckereiworkflow im Akzidenz- bzw. im Verpackungsdruck</w:t>
      </w:r>
    </w:p>
    <w:p w:rsidR="002031AF" w:rsidRDefault="002031AF" w:rsidP="00C06D81">
      <w:pPr>
        <w:spacing w:after="240"/>
      </w:pPr>
    </w:p>
    <w:p w:rsidR="00735102" w:rsidRDefault="00735102" w:rsidP="00C06D81">
      <w:pPr>
        <w:spacing w:after="240"/>
      </w:pPr>
    </w:p>
    <w:p w:rsidR="00CF3C02" w:rsidRDefault="00CF3C02" w:rsidP="00C06D81">
      <w:pPr>
        <w:spacing w:after="240"/>
      </w:pPr>
    </w:p>
    <w:p w:rsidR="00584EAD" w:rsidRDefault="00584EAD" w:rsidP="00584EAD">
      <w:pPr>
        <w:spacing w:after="240"/>
      </w:pPr>
      <w:r w:rsidRPr="00BC4F56">
        <w:rPr>
          <w:b/>
        </w:rPr>
        <w:lastRenderedPageBreak/>
        <w:t>Ansprechpartner für die Presse</w:t>
      </w:r>
      <w:r>
        <w:br/>
      </w:r>
      <w:r w:rsidR="009C4A30" w:rsidRPr="009C4A30">
        <w:t xml:space="preserve">Koenig &amp; Bauer </w:t>
      </w:r>
      <w:proofErr w:type="spellStart"/>
      <w:r w:rsidR="009C4A30" w:rsidRPr="009C4A30">
        <w:t>Sheetfed</w:t>
      </w:r>
      <w:proofErr w:type="spellEnd"/>
      <w:r w:rsidR="009C4A30" w:rsidRPr="009C4A30">
        <w:t xml:space="preserve"> AG &amp; Co. </w:t>
      </w:r>
      <w:r w:rsidR="009C4A30" w:rsidRPr="00115532">
        <w:t>KG</w:t>
      </w:r>
      <w:r w:rsidR="009C4A30" w:rsidRPr="00115532">
        <w:br/>
        <w:t>Martin Dänhardt</w:t>
      </w:r>
      <w:r w:rsidR="009C4A30" w:rsidRPr="00115532">
        <w:br/>
        <w:t>T +49 351 833-2580</w:t>
      </w:r>
      <w:r w:rsidR="009C4A30" w:rsidRPr="00115532">
        <w:br/>
        <w:t xml:space="preserve">M </w:t>
      </w:r>
      <w:hyperlink r:id="rId8" w:history="1">
        <w:r w:rsidR="009C4A30" w:rsidRPr="00115532">
          <w:rPr>
            <w:rStyle w:val="Hyperlink"/>
          </w:rPr>
          <w:t>martin.daenhardt@koenig-bauer.com</w:t>
        </w:r>
      </w:hyperlink>
    </w:p>
    <w:p w:rsidR="002B670C" w:rsidRPr="008C2BC0" w:rsidRDefault="002B670C" w:rsidP="002B670C">
      <w:pPr>
        <w:pStyle w:val="berschrift4"/>
        <w:rPr>
          <w:lang w:val="de-DE"/>
        </w:rPr>
      </w:pPr>
      <w:r w:rsidRPr="008C2BC0">
        <w:rPr>
          <w:lang w:val="de-DE"/>
        </w:rPr>
        <w:t>Über Koenig &amp; Bauer</w:t>
      </w:r>
    </w:p>
    <w:p w:rsidR="002B670C" w:rsidRDefault="002B670C" w:rsidP="002B670C">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EC73CA" w:rsidRPr="002B670C" w:rsidRDefault="002B670C" w:rsidP="0059594A">
      <w:pPr>
        <w:spacing w:after="240"/>
      </w:pPr>
      <w:r>
        <w:t xml:space="preserve">Weitere Informationen unter </w:t>
      </w:r>
      <w:hyperlink r:id="rId9" w:history="1">
        <w:r w:rsidRPr="00584EAD">
          <w:rPr>
            <w:rStyle w:val="Hyperlink"/>
          </w:rPr>
          <w:t>www.koenig-bauer.com</w:t>
        </w:r>
      </w:hyperlink>
    </w:p>
    <w:sectPr w:rsidR="00EC73CA" w:rsidRPr="002B670C"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25" w:rsidRDefault="001A1E25" w:rsidP="00647A4F">
      <w:pPr>
        <w:spacing w:after="240"/>
      </w:pPr>
      <w:r>
        <w:separator/>
      </w:r>
    </w:p>
    <w:p w:rsidR="001A1E25" w:rsidRDefault="001A1E25" w:rsidP="00647A4F">
      <w:pPr>
        <w:spacing w:after="240"/>
      </w:pPr>
    </w:p>
  </w:endnote>
  <w:endnote w:type="continuationSeparator" w:id="0">
    <w:p w:rsidR="001A1E25" w:rsidRDefault="001A1E25" w:rsidP="00647A4F">
      <w:pPr>
        <w:spacing w:after="240"/>
      </w:pPr>
      <w:r>
        <w:continuationSeparator/>
      </w:r>
    </w:p>
    <w:p w:rsidR="001A1E25" w:rsidRDefault="001A1E2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5B2051" w:rsidP="00647A4F">
    <w:pPr>
      <w:pStyle w:val="Fuzeile"/>
      <w:spacing w:after="240"/>
    </w:pPr>
    <w:r>
      <w:t>Digitale Transformation und Connected Services |</w:t>
    </w:r>
    <w:r w:rsidR="00673988">
      <w:t xml:space="preserve"> </w:t>
    </w:r>
    <w:r w:rsidR="00432594">
      <w:fldChar w:fldCharType="begin"/>
    </w:r>
    <w:r w:rsidR="00673988">
      <w:instrText xml:space="preserve"> PAGE </w:instrText>
    </w:r>
    <w:r w:rsidR="00432594">
      <w:fldChar w:fldCharType="separate"/>
    </w:r>
    <w:r w:rsidR="00FF37CB">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FF37CB"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6A26CA">
          <w:t>Druckqualität bis ins kleinste Detail überwacht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25" w:rsidRDefault="001A1E25" w:rsidP="00647A4F">
      <w:pPr>
        <w:spacing w:after="240"/>
      </w:pPr>
      <w:r>
        <w:separator/>
      </w:r>
    </w:p>
  </w:footnote>
  <w:footnote w:type="continuationSeparator" w:id="0">
    <w:p w:rsidR="001A1E25" w:rsidRDefault="001A1E25" w:rsidP="00647A4F">
      <w:pPr>
        <w:spacing w:after="240"/>
      </w:pPr>
      <w:r>
        <w:continuationSeparator/>
      </w:r>
    </w:p>
    <w:p w:rsidR="001A1E25" w:rsidRDefault="001A1E2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1233580"/>
    <w:multiLevelType w:val="hybridMultilevel"/>
    <w:tmpl w:val="8B92EB6A"/>
    <w:lvl w:ilvl="0" w:tplc="DE82DC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3E1C"/>
    <w:rsid w:val="00051F1D"/>
    <w:rsid w:val="00056DB6"/>
    <w:rsid w:val="000706A2"/>
    <w:rsid w:val="000A70ED"/>
    <w:rsid w:val="000B4D7B"/>
    <w:rsid w:val="000B7CEC"/>
    <w:rsid w:val="000C511A"/>
    <w:rsid w:val="000C534C"/>
    <w:rsid w:val="000E431A"/>
    <w:rsid w:val="00103EA4"/>
    <w:rsid w:val="00116A26"/>
    <w:rsid w:val="00133BCF"/>
    <w:rsid w:val="0014634F"/>
    <w:rsid w:val="00163241"/>
    <w:rsid w:val="0016411F"/>
    <w:rsid w:val="0016774E"/>
    <w:rsid w:val="00177E08"/>
    <w:rsid w:val="001A1E25"/>
    <w:rsid w:val="001B5BAA"/>
    <w:rsid w:val="001B747C"/>
    <w:rsid w:val="001C394D"/>
    <w:rsid w:val="001E5ABB"/>
    <w:rsid w:val="001F7FD7"/>
    <w:rsid w:val="002031AF"/>
    <w:rsid w:val="00204EAE"/>
    <w:rsid w:val="0021638F"/>
    <w:rsid w:val="002171D6"/>
    <w:rsid w:val="0021747B"/>
    <w:rsid w:val="0022027F"/>
    <w:rsid w:val="0022403C"/>
    <w:rsid w:val="00256272"/>
    <w:rsid w:val="00265400"/>
    <w:rsid w:val="0027081D"/>
    <w:rsid w:val="00275609"/>
    <w:rsid w:val="00282128"/>
    <w:rsid w:val="002A5D4F"/>
    <w:rsid w:val="002B670C"/>
    <w:rsid w:val="002B77B3"/>
    <w:rsid w:val="002C05E4"/>
    <w:rsid w:val="002E1AB6"/>
    <w:rsid w:val="002E3557"/>
    <w:rsid w:val="00356744"/>
    <w:rsid w:val="003769B6"/>
    <w:rsid w:val="00382047"/>
    <w:rsid w:val="003A0BCE"/>
    <w:rsid w:val="003B7A63"/>
    <w:rsid w:val="003D1D5D"/>
    <w:rsid w:val="003E7B96"/>
    <w:rsid w:val="00411942"/>
    <w:rsid w:val="00413B84"/>
    <w:rsid w:val="0041506E"/>
    <w:rsid w:val="004158D7"/>
    <w:rsid w:val="00432025"/>
    <w:rsid w:val="00432594"/>
    <w:rsid w:val="00451F82"/>
    <w:rsid w:val="00453792"/>
    <w:rsid w:val="004628E4"/>
    <w:rsid w:val="004676E1"/>
    <w:rsid w:val="00470F72"/>
    <w:rsid w:val="004976B4"/>
    <w:rsid w:val="004B1583"/>
    <w:rsid w:val="004B210E"/>
    <w:rsid w:val="004B7892"/>
    <w:rsid w:val="004E33CC"/>
    <w:rsid w:val="004E6239"/>
    <w:rsid w:val="0050177A"/>
    <w:rsid w:val="00521858"/>
    <w:rsid w:val="00522321"/>
    <w:rsid w:val="00524C68"/>
    <w:rsid w:val="00533745"/>
    <w:rsid w:val="0055123F"/>
    <w:rsid w:val="00563C4E"/>
    <w:rsid w:val="0057450D"/>
    <w:rsid w:val="005746ED"/>
    <w:rsid w:val="00584EAD"/>
    <w:rsid w:val="00585C41"/>
    <w:rsid w:val="005865F5"/>
    <w:rsid w:val="0059594A"/>
    <w:rsid w:val="005A1925"/>
    <w:rsid w:val="005A281B"/>
    <w:rsid w:val="005B1FCC"/>
    <w:rsid w:val="005B2051"/>
    <w:rsid w:val="005D09B8"/>
    <w:rsid w:val="005D1D13"/>
    <w:rsid w:val="005E1ABB"/>
    <w:rsid w:val="005E5705"/>
    <w:rsid w:val="005F3C60"/>
    <w:rsid w:val="00614D7E"/>
    <w:rsid w:val="0063340E"/>
    <w:rsid w:val="00647A4F"/>
    <w:rsid w:val="006675C1"/>
    <w:rsid w:val="00673988"/>
    <w:rsid w:val="00677B21"/>
    <w:rsid w:val="00697DB1"/>
    <w:rsid w:val="006A26CA"/>
    <w:rsid w:val="006E2B8F"/>
    <w:rsid w:val="00703D77"/>
    <w:rsid w:val="00704DFC"/>
    <w:rsid w:val="00722296"/>
    <w:rsid w:val="00733B90"/>
    <w:rsid w:val="00735102"/>
    <w:rsid w:val="0074617A"/>
    <w:rsid w:val="007606C5"/>
    <w:rsid w:val="00781882"/>
    <w:rsid w:val="00787DD5"/>
    <w:rsid w:val="00797195"/>
    <w:rsid w:val="007A0146"/>
    <w:rsid w:val="007A1916"/>
    <w:rsid w:val="007B634F"/>
    <w:rsid w:val="007C5289"/>
    <w:rsid w:val="007C5C86"/>
    <w:rsid w:val="007D0BC7"/>
    <w:rsid w:val="007E23ED"/>
    <w:rsid w:val="007E6579"/>
    <w:rsid w:val="007F034C"/>
    <w:rsid w:val="007F6AD6"/>
    <w:rsid w:val="008042E3"/>
    <w:rsid w:val="008240A0"/>
    <w:rsid w:val="00836589"/>
    <w:rsid w:val="00854099"/>
    <w:rsid w:val="00866F90"/>
    <w:rsid w:val="008A14C6"/>
    <w:rsid w:val="008C2BC0"/>
    <w:rsid w:val="008C5FFE"/>
    <w:rsid w:val="008F0BCC"/>
    <w:rsid w:val="008F6520"/>
    <w:rsid w:val="008F775E"/>
    <w:rsid w:val="00916BFB"/>
    <w:rsid w:val="009229D0"/>
    <w:rsid w:val="00930853"/>
    <w:rsid w:val="00953661"/>
    <w:rsid w:val="009870F4"/>
    <w:rsid w:val="009B10BB"/>
    <w:rsid w:val="009C04CB"/>
    <w:rsid w:val="009C4A30"/>
    <w:rsid w:val="009D3CFC"/>
    <w:rsid w:val="009E29CD"/>
    <w:rsid w:val="009E7CEF"/>
    <w:rsid w:val="009F398E"/>
    <w:rsid w:val="009F5F0D"/>
    <w:rsid w:val="00A10D03"/>
    <w:rsid w:val="00A112E7"/>
    <w:rsid w:val="00A207E9"/>
    <w:rsid w:val="00A241F4"/>
    <w:rsid w:val="00A330C0"/>
    <w:rsid w:val="00A37572"/>
    <w:rsid w:val="00A561D4"/>
    <w:rsid w:val="00A601FE"/>
    <w:rsid w:val="00A60D90"/>
    <w:rsid w:val="00A669E1"/>
    <w:rsid w:val="00A674AA"/>
    <w:rsid w:val="00A77974"/>
    <w:rsid w:val="00A86E07"/>
    <w:rsid w:val="00A94015"/>
    <w:rsid w:val="00A95799"/>
    <w:rsid w:val="00AA6529"/>
    <w:rsid w:val="00AC3141"/>
    <w:rsid w:val="00AE5DA1"/>
    <w:rsid w:val="00B0414C"/>
    <w:rsid w:val="00B06C8C"/>
    <w:rsid w:val="00B23DF3"/>
    <w:rsid w:val="00B4248C"/>
    <w:rsid w:val="00B50383"/>
    <w:rsid w:val="00B622F0"/>
    <w:rsid w:val="00B66B5F"/>
    <w:rsid w:val="00BA3329"/>
    <w:rsid w:val="00BC4F56"/>
    <w:rsid w:val="00BD277B"/>
    <w:rsid w:val="00BF6AC1"/>
    <w:rsid w:val="00BF6B8F"/>
    <w:rsid w:val="00C06D81"/>
    <w:rsid w:val="00C275C9"/>
    <w:rsid w:val="00C66DA1"/>
    <w:rsid w:val="00C97C18"/>
    <w:rsid w:val="00CD0A11"/>
    <w:rsid w:val="00CE7598"/>
    <w:rsid w:val="00CF3C02"/>
    <w:rsid w:val="00D21EB3"/>
    <w:rsid w:val="00D224B7"/>
    <w:rsid w:val="00D23C2E"/>
    <w:rsid w:val="00D30698"/>
    <w:rsid w:val="00D374D0"/>
    <w:rsid w:val="00D37C08"/>
    <w:rsid w:val="00D430A8"/>
    <w:rsid w:val="00D50B4F"/>
    <w:rsid w:val="00D52424"/>
    <w:rsid w:val="00D66283"/>
    <w:rsid w:val="00D70659"/>
    <w:rsid w:val="00D816D3"/>
    <w:rsid w:val="00D87652"/>
    <w:rsid w:val="00D95359"/>
    <w:rsid w:val="00DA33BA"/>
    <w:rsid w:val="00DA7970"/>
    <w:rsid w:val="00DC7376"/>
    <w:rsid w:val="00DD406D"/>
    <w:rsid w:val="00DF560B"/>
    <w:rsid w:val="00E1738C"/>
    <w:rsid w:val="00E26CFD"/>
    <w:rsid w:val="00E30EBC"/>
    <w:rsid w:val="00E62DB9"/>
    <w:rsid w:val="00E65FFF"/>
    <w:rsid w:val="00E75308"/>
    <w:rsid w:val="00E7632B"/>
    <w:rsid w:val="00E7654D"/>
    <w:rsid w:val="00E93BAB"/>
    <w:rsid w:val="00EA1A60"/>
    <w:rsid w:val="00EA4684"/>
    <w:rsid w:val="00EC73CA"/>
    <w:rsid w:val="00EF0165"/>
    <w:rsid w:val="00EF6CCB"/>
    <w:rsid w:val="00F01893"/>
    <w:rsid w:val="00F214DC"/>
    <w:rsid w:val="00F5748A"/>
    <w:rsid w:val="00F63846"/>
    <w:rsid w:val="00F709C3"/>
    <w:rsid w:val="00F82B5C"/>
    <w:rsid w:val="00F84F59"/>
    <w:rsid w:val="00FA2046"/>
    <w:rsid w:val="00FB2E09"/>
    <w:rsid w:val="00FB38C5"/>
    <w:rsid w:val="00FB7156"/>
    <w:rsid w:val="00FC3B40"/>
    <w:rsid w:val="00FC73CA"/>
    <w:rsid w:val="00FE524F"/>
    <w:rsid w:val="00FF1129"/>
    <w:rsid w:val="00FF3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FF8E-06B1-4B39-B40E-9B907685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9857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Druckqualität bis ins kleinste Detail überwacht</vt:lpstr>
    </vt:vector>
  </TitlesOfParts>
  <Company>Koenig &amp; Bauer</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Druckqualität bis ins kleinste Detail überwacht</dc:title>
  <dc:creator>Bausenwein, Linda (ZM)</dc:creator>
  <dc:description>Optimiert für Word 2016</dc:description>
  <cp:lastModifiedBy>Bausenwein, Linda (ZM)</cp:lastModifiedBy>
  <cp:revision>48</cp:revision>
  <dcterms:created xsi:type="dcterms:W3CDTF">2019-05-13T11:09:00Z</dcterms:created>
  <dcterms:modified xsi:type="dcterms:W3CDTF">2019-05-20T11:39:00Z</dcterms:modified>
</cp:coreProperties>
</file>