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Presseinformation</w:t>
      </w:r>
    </w:p>
    <w:p w:rsidR="00000000" w:rsidDel="00000000" w:rsidP="00000000" w:rsidRDefault="00000000" w:rsidRPr="00000000" w14:paraId="00000002">
      <w:pPr>
        <w:pStyle w:val="Heading1"/>
        <w:spacing w:after="240" w:lineRule="auto"/>
        <w:rPr/>
      </w:pPr>
      <w:r w:rsidDel="00000000" w:rsidR="00000000" w:rsidRPr="00000000">
        <w:rPr>
          <w:rtl w:val="0"/>
        </w:rPr>
        <w:t xml:space="preserve">Klingele kauft weitere CorruCUT von Koenig &amp; Bauer</w:t>
        <w:br w:type="textWrapping"/>
      </w:r>
    </w:p>
    <w:p w:rsidR="00000000" w:rsidDel="00000000" w:rsidP="00000000" w:rsidRDefault="00000000" w:rsidRPr="00000000" w14:paraId="00000003">
      <w:pPr>
        <w:pStyle w:val="Subtitle"/>
        <w:spacing w:after="240" w:lineRule="auto"/>
        <w:rPr/>
      </w:pPr>
      <w:r w:rsidDel="00000000" w:rsidR="00000000" w:rsidRPr="00000000">
        <w:rPr>
          <w:rtl w:val="0"/>
        </w:rPr>
        <w:br w:type="textWrapping"/>
        <w:t xml:space="preserve">Koenig &amp; Bauer etabliert sich im Markt für die Verarbeitung von Wellpappe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Hohes Maß an Qualität und Leistung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Soft- und Hardware auf dem aktuellen Stand der Technik</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Automatisierung weiter verbessert</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Klingele sehr zufrieden mit erster CorruCUT High Board Line Rotationsstanze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Würzburg, 19.10.2021</w:t>
        <w:br w:type="textWrapping"/>
        <w:t xml:space="preserve">Die Klingele Paper &amp; Packaging Group investiert erneut in eine High Board Line Rotationsstanze CorruCUT von Koenig &amp; Bauer. Die neue Sechsfarben-Maschine wird im Sommer des kommenden Jahres im Klingele Werk Werne die Produktion aufnehmen. Mit einer künftigen Kapazität von fast 200 Millionen Quadratmetern Wellpappe ist dieses Werk eines der größten der Gruppe. „Koenig &amp; Bauer hat in den vergangenen Jahren gezeigt, dass sie sich im Markt für die Verarbeitung von Wellpappe etabliert haben. Zusammen haben wir die Leistung der ersten CorruCUT in unserem Werk in Delmenhorst auf ein hohes Niveau gebracht. Deshalb investieren wir mit Überzeugung erneut in die Technik von Koenig &amp; Bauer“, so Dr. Jan Klingele, geschäftsführender Gesellschafter bei der Klingele Paper &amp; Packaging Group.     </w:t>
      </w:r>
    </w:p>
    <w:p w:rsidR="00000000" w:rsidDel="00000000" w:rsidP="00000000" w:rsidRDefault="00000000" w:rsidRPr="00000000" w14:paraId="0000000B">
      <w:pPr>
        <w:spacing w:after="240" w:lineRule="auto"/>
        <w:rPr/>
      </w:pPr>
      <w:r w:rsidDel="00000000" w:rsidR="00000000" w:rsidRPr="00000000">
        <w:rPr>
          <w:rtl w:val="0"/>
        </w:rPr>
        <w:t xml:space="preserve">Seit fast zwei Jahren druckt und stanzt die erste CorruCUT im Werk Delmenhorst. Christoph Müller, Mitglied des Vorstandes der Koenig &amp; Bauer AG: „Erfahrung, Tradition und der Innovationsgeist beider Unternehmen, haben dazu beigetragen, dass die Maschine eine Weiterentwicklung in der Drucktechnologie für die Verpackungsbranche darstellt.“</w:t>
      </w:r>
    </w:p>
    <w:p w:rsidR="00000000" w:rsidDel="00000000" w:rsidP="00000000" w:rsidRDefault="00000000" w:rsidRPr="00000000" w14:paraId="0000000C">
      <w:pPr>
        <w:spacing w:after="240" w:lineRule="auto"/>
        <w:rPr/>
      </w:pPr>
      <w:r w:rsidDel="00000000" w:rsidR="00000000" w:rsidRPr="00000000">
        <w:rPr>
          <w:rtl w:val="0"/>
        </w:rPr>
      </w:r>
    </w:p>
    <w:p w:rsidR="00000000" w:rsidDel="00000000" w:rsidP="00000000" w:rsidRDefault="00000000" w:rsidRPr="00000000" w14:paraId="0000000D">
      <w:pPr>
        <w:pStyle w:val="Heading3"/>
        <w:rPr>
          <w:color w:val="000000"/>
        </w:rPr>
      </w:pPr>
      <w:r w:rsidDel="00000000" w:rsidR="00000000" w:rsidRPr="00000000">
        <w:rPr>
          <w:color w:val="000000"/>
          <w:rtl w:val="0"/>
        </w:rPr>
        <w:t xml:space="preserve">Alleinstellungsmerkmale und neue technische Funktionen</w:t>
      </w:r>
    </w:p>
    <w:p w:rsidR="00000000" w:rsidDel="00000000" w:rsidP="00000000" w:rsidRDefault="00000000" w:rsidRPr="00000000" w14:paraId="0000000E">
      <w:pPr>
        <w:spacing w:after="240" w:lineRule="auto"/>
        <w:rPr/>
      </w:pPr>
      <w:bookmarkStart w:colFirst="0" w:colLast="0" w:name="_heading=h.gjdgxs" w:id="0"/>
      <w:bookmarkEnd w:id="0"/>
      <w:r w:rsidDel="00000000" w:rsidR="00000000" w:rsidRPr="00000000">
        <w:rPr>
          <w:rtl w:val="0"/>
        </w:rPr>
        <w:t xml:space="preserve">Neben den bereits etablierten Alleinstellungsmerkmalen, wie beispielsweise dem Vakuum-Riemenanleger ohne Einzugswellen oder dem Rasterwalzenwechselsystem hat Koenig &amp; Bauer weitere neue technische Funktionen in die Maschine eingebaut. „Aufgrund unseres breiten Produktportfolios konnten wir viele Funktionen aus anderen Anlagen in die CorruCUT integrieren und dadurch die Maschine weiter verbessern“, so Christoph Müller. Durch eine Reihe neuer Softwareupgrades konnte die Automatisierung, beispielsweise durch den Easy Job Change, noch einmal deutlich erhöht werden. So wird vor dem Produktionsende die Folgeproduktion bereits automatisch vorbereitet. Amir Mirsakarimi, Werkleiter in Werne: „Zwei weitere Themen waren für uns von besonderer Bedeutung: Eine Vereinfachung und Optimierung der Schnittstellen und eine Live Datenerfassung während der Produktion. Koenig &amp; Bauer hat uns hier sehr vielversprechende Lösungen präsentiert, die der Markt so noch nicht kennt.“ Ein neuartiges Stanzkonturenkontrollsystem sorgt zudem dafür, dass fehlerhaft gestanzte Bogen sofort ausgeschleust werden können. </w:t>
      </w:r>
    </w:p>
    <w:p w:rsidR="00000000" w:rsidDel="00000000" w:rsidP="00000000" w:rsidRDefault="00000000" w:rsidRPr="00000000" w14:paraId="0000000F">
      <w:pPr>
        <w:pStyle w:val="Heading4"/>
        <w:rPr/>
      </w:pPr>
      <w:r w:rsidDel="00000000" w:rsidR="00000000" w:rsidRPr="00000000">
        <w:rPr>
          <w:rtl w:val="0"/>
        </w:rPr>
      </w:r>
    </w:p>
    <w:p w:rsidR="00000000" w:rsidDel="00000000" w:rsidP="00000000" w:rsidRDefault="00000000" w:rsidRPr="00000000" w14:paraId="00000010">
      <w:pPr>
        <w:pStyle w:val="Heading4"/>
        <w:rPr/>
      </w:pPr>
      <w:r w:rsidDel="00000000" w:rsidR="00000000" w:rsidRPr="00000000">
        <w:rPr>
          <w:rtl w:val="0"/>
        </w:rPr>
      </w:r>
    </w:p>
    <w:p w:rsidR="00000000" w:rsidDel="00000000" w:rsidP="00000000" w:rsidRDefault="00000000" w:rsidRPr="00000000" w14:paraId="00000011">
      <w:pPr>
        <w:pStyle w:val="Heading4"/>
        <w:rPr/>
      </w:pPr>
      <w:r w:rsidDel="00000000" w:rsidR="00000000" w:rsidRPr="00000000">
        <w:rPr>
          <w:rtl w:val="0"/>
        </w:rPr>
        <w:t xml:space="preserve">Foto 1:</w:t>
      </w:r>
    </w:p>
    <w:p w:rsidR="00000000" w:rsidDel="00000000" w:rsidP="00000000" w:rsidRDefault="00000000" w:rsidRPr="00000000" w14:paraId="00000012">
      <w:pPr>
        <w:spacing w:after="240" w:lineRule="auto"/>
        <w:rPr/>
      </w:pPr>
      <w:r w:rsidDel="00000000" w:rsidR="00000000" w:rsidRPr="00000000">
        <w:rPr>
          <w:rtl w:val="0"/>
        </w:rPr>
        <w:t xml:space="preserve">Im Klingele Werk Werne wird die neue CorruCUT in Betrieb gehen</w:t>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u w:val="none"/>
            <w:rtl w:val="0"/>
          </w:rPr>
          <w:t xml:space="preserve">henning.dueber@koenig-bauer.com</w:t>
        </w:r>
      </w:hyperlink>
      <w:r w:rsidDel="00000000" w:rsidR="00000000" w:rsidRPr="00000000">
        <w:rPr>
          <w:rtl w:val="0"/>
        </w:rPr>
      </w:r>
    </w:p>
    <w:p w:rsidR="00000000" w:rsidDel="00000000" w:rsidP="00000000" w:rsidRDefault="00000000" w:rsidRPr="00000000" w14:paraId="00000015">
      <w:pPr>
        <w:pStyle w:val="Heading4"/>
        <w:rPr/>
      </w:pPr>
      <w:r w:rsidDel="00000000" w:rsidR="00000000" w:rsidRPr="00000000">
        <w:rPr>
          <w:rtl w:val="0"/>
        </w:rPr>
        <w:t xml:space="preserve">Über Koenig &amp; Bauer</w:t>
      </w:r>
    </w:p>
    <w:p w:rsidR="00000000" w:rsidDel="00000000" w:rsidP="00000000" w:rsidRDefault="00000000" w:rsidRPr="00000000" w14:paraId="00000016">
      <w:pPr>
        <w:spacing w:after="240" w:lineRule="auto"/>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7">
      <w:pPr>
        <w:spacing w:after="240" w:lineRule="auto"/>
        <w:rPr>
          <w:color w:val="f02d32"/>
          <w:u w:val="none"/>
        </w:rPr>
      </w:pPr>
      <w:r w:rsidDel="00000000" w:rsidR="00000000" w:rsidRPr="00000000">
        <w:rPr>
          <w:rtl w:val="0"/>
        </w:rPr>
        <w:t xml:space="preserve">Weitere Informationen unter </w:t>
      </w:r>
      <w:hyperlink r:id="rId8">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b w:val="1"/>
          <w:rtl w:val="0"/>
        </w:rPr>
        <w:t xml:space="preserve">Über Klingele Paper&amp;Packaging Group                                                                                                 </w:t>
      </w:r>
      <w:r w:rsidDel="00000000" w:rsidR="00000000" w:rsidRPr="00000000">
        <w:rPr>
          <w:rtl w:val="0"/>
        </w:rPr>
        <w:t xml:space="preserve">Die Klingele Paper &amp; Packaging Group ist ein international tätiger Anbieter von Papier, Verpackungslösungen aus Wellpappe und Klebstoffen. Das 1920 gegründete Familienunternehmen mit Hauptsitz in Remshalden bei Stuttgart wird von Dr. Jan Klingele mittlerweile in dritter Generation geführt. In den Geschäftsfeldern Papier und Verpackung ist das Unternehmen inklusive Beteiligungen mit drei Papierfabriken, 13 Wellpappen-, acht Verarbeitungs- und einem Wellpappenformatwerk in Europa, Afrika, Mittel- und Südamerika für seine Kunden präsent. Diese Werke beschäftigen insgesamt 3.000 Mitarbeiter und erzielten 2020 in Summe einen Umsatz von 800 Mio. Euro. Das Produktspektrum umfasst Wellpappenrohpapiere auf Basis von Altpapier, Wellpappenformate sowie innovative und nachhaltige Verpackungslösungen (vorwiegend aus Wellpappe) für zahlreiche Branchen und Einsatzbereiche. Zudem ist Klingele Gründungsmitglied von Blue Box Partners, der größten europäischen Allianz für Wellpappe-Verpackungslösungen.</w:t>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Klingele kauft weitere CorruCUT von Koenig &amp; Bauer</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lang w:val="en-US"/>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rPr>
      <w:lang w:val="en-US"/>
    </w:r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rPr>
      <w:lang w:val="en-US"/>
    </w:r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UnresolvedMention" w:customStyle="1">
    <w:name w:val="Unresolved Mention"/>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p1yRGbaJHSJCYnr0Gx6v2xM/Tw==">AMUW2mVj8Zg6/7WPC4aNCm5DdGMYVs/oR580ofXHl05rTWnBZJHrxYFZhS5dKaBu5raaQSZ94m09jZALGDHk8ihnxFqB+3P+RvUpprB4SN/fAN26ZwuqX03YExHF3UKcU9DS2khns0/X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2021-09-16T13:15:00Z</dcterms:created>
  <dc:creator>Bausenwein, Linda (ZM)</dc:creator>
</cp:coreProperties>
</file>