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175C" w14:textId="77777777" w:rsidR="00372226" w:rsidRPr="00FD3C36" w:rsidRDefault="00372226" w:rsidP="00372226">
      <w:pPr>
        <w:pStyle w:val="Titre1"/>
      </w:pPr>
      <w:r w:rsidRPr="00FD3C36">
        <w:t>Communiqué de presse</w:t>
      </w:r>
    </w:p>
    <w:p w14:paraId="0B7D0874" w14:textId="77777777" w:rsidR="00372226" w:rsidRPr="00FD3C36" w:rsidRDefault="00372226" w:rsidP="00372226">
      <w:pPr>
        <w:pStyle w:val="Sous-titre"/>
        <w:ind w:left="0"/>
      </w:pPr>
      <w:r>
        <w:t>Du savoir-faire soutenu par du matériel performant</w:t>
      </w:r>
    </w:p>
    <w:p w14:paraId="56BA107F" w14:textId="77777777" w:rsidR="00372226" w:rsidRPr="00FD3C36" w:rsidRDefault="00372226" w:rsidP="00372226">
      <w:pPr>
        <w:pStyle w:val="Titre2"/>
      </w:pPr>
    </w:p>
    <w:p w14:paraId="3B17C77B" w14:textId="77777777" w:rsidR="00372226" w:rsidRPr="00FD3C36" w:rsidRDefault="00372226" w:rsidP="00372226">
      <w:pPr>
        <w:pStyle w:val="Titre2"/>
      </w:pPr>
      <w:r>
        <w:t>Incarta Packaging améliore qualité et performance grâce à la Rapida 106 de Koenig &amp; Bauer</w:t>
      </w:r>
    </w:p>
    <w:p w14:paraId="1A4C9061" w14:textId="77777777" w:rsidR="00372226" w:rsidRPr="00FD3C36" w:rsidRDefault="00372226" w:rsidP="00372226">
      <w:pPr>
        <w:pStyle w:val="Titre2"/>
      </w:pPr>
    </w:p>
    <w:p w14:paraId="064B92C9" w14:textId="77777777" w:rsidR="00372226" w:rsidRPr="002B3270" w:rsidRDefault="00372226" w:rsidP="00372226">
      <w:pPr>
        <w:pStyle w:val="AnstricheFlietextEbene1"/>
        <w:ind w:left="284" w:hanging="284"/>
      </w:pPr>
      <w:r w:rsidRPr="002B3270">
        <w:t>Première presse Koenig &amp; Bauer chez In</w:t>
      </w:r>
      <w:r>
        <w:t>carta Packaging</w:t>
      </w:r>
    </w:p>
    <w:p w14:paraId="1C4AEFAE" w14:textId="77777777" w:rsidR="00372226" w:rsidRDefault="00372226" w:rsidP="00372226">
      <w:pPr>
        <w:pStyle w:val="AnstricheFlietextEbene1"/>
        <w:ind w:left="284" w:hanging="284"/>
      </w:pPr>
      <w:r>
        <w:t>Fabricant d’emballages premium en carton plat avec spécialisation dans les collages complexes</w:t>
      </w:r>
    </w:p>
    <w:p w14:paraId="01D9A4B5" w14:textId="77777777" w:rsidR="00372226" w:rsidRDefault="00372226" w:rsidP="00372226">
      <w:pPr>
        <w:pStyle w:val="AnstricheFlietextEbene1"/>
        <w:ind w:left="284" w:hanging="284"/>
      </w:pPr>
      <w:r w:rsidRPr="00A010FA">
        <w:t>Une</w:t>
      </w:r>
      <w:r>
        <w:t xml:space="preserve"> culture client profondément ancrée </w:t>
      </w:r>
    </w:p>
    <w:p w14:paraId="1590539A" w14:textId="77777777" w:rsidR="00372226" w:rsidRDefault="00372226" w:rsidP="00372226">
      <w:pPr>
        <w:pStyle w:val="AnstricheFlietextEbene1"/>
        <w:ind w:left="284" w:hanging="284"/>
      </w:pPr>
      <w:r w:rsidRPr="007242C8">
        <w:t>Une Rapida 10</w:t>
      </w:r>
      <w:r>
        <w:t>6</w:t>
      </w:r>
      <w:r w:rsidRPr="007242C8">
        <w:t xml:space="preserve"> </w:t>
      </w:r>
      <w:r>
        <w:t xml:space="preserve">pour une meilleure qualité et un plus grand confort de conduite </w:t>
      </w:r>
    </w:p>
    <w:p w14:paraId="5CE3F5FD" w14:textId="77777777" w:rsidR="00372226" w:rsidRPr="00FD3C36" w:rsidRDefault="00372226" w:rsidP="00372226">
      <w:pPr>
        <w:pStyle w:val="AnstricheFlietextEbene1"/>
        <w:numPr>
          <w:ilvl w:val="0"/>
          <w:numId w:val="0"/>
        </w:numPr>
        <w:ind w:left="284"/>
      </w:pPr>
    </w:p>
    <w:p w14:paraId="43B2B954" w14:textId="3A7C9D1D" w:rsidR="00FA233F" w:rsidRDefault="00372226" w:rsidP="00FA233F">
      <w:pPr>
        <w:pStyle w:val="AnstricheFlietextEbene1"/>
        <w:numPr>
          <w:ilvl w:val="0"/>
          <w:numId w:val="0"/>
        </w:numPr>
        <w:ind w:left="340" w:hanging="340"/>
      </w:pPr>
      <w:r w:rsidRPr="00FD3C36">
        <w:t xml:space="preserve">Tremblay-en-France, </w:t>
      </w:r>
      <w:r w:rsidR="00FA233F">
        <w:t>09/10/2023</w:t>
      </w:r>
    </w:p>
    <w:p w14:paraId="0F9EBAEE" w14:textId="77777777" w:rsidR="00372226" w:rsidRPr="00FD3C36" w:rsidRDefault="00372226" w:rsidP="00372226">
      <w:pPr>
        <w:pStyle w:val="AnstricheFlietextEbene1"/>
        <w:numPr>
          <w:ilvl w:val="0"/>
          <w:numId w:val="0"/>
        </w:numPr>
        <w:ind w:left="340" w:hanging="340"/>
      </w:pPr>
    </w:p>
    <w:p w14:paraId="5775E49F" w14:textId="2CB9C887" w:rsidR="00372226" w:rsidRDefault="00372226" w:rsidP="00372226">
      <w:pPr>
        <w:pStyle w:val="FlietextStandard"/>
      </w:pPr>
      <w:r>
        <w:t xml:space="preserve">Situé à Bon-Encontre dans le Lot-et-Garonne, Incarta Packaging, a mis en route fin 2022 sa toute première machine Koenig &amp; Bauer, une </w:t>
      </w:r>
      <w:r w:rsidRPr="003C5056">
        <w:t>Rapida 10</w:t>
      </w:r>
      <w:r>
        <w:t xml:space="preserve">6-6+L high-speed de dernière génération, destinée à réaliser une grande variété d’emballages premium avec des encres à faible migration. Remplaçant une presse d’un autre constructeur, la nouvelle machine au design ultra-moderne se distingue par sa </w:t>
      </w:r>
      <w:r w:rsidRPr="00A75E2E">
        <w:t xml:space="preserve">grande </w:t>
      </w:r>
      <w:r w:rsidR="00906D8A" w:rsidRPr="00A75E2E">
        <w:t>souplesse</w:t>
      </w:r>
      <w:r w:rsidRPr="00A75E2E">
        <w:t>,</w:t>
      </w:r>
      <w:r>
        <w:t xml:space="preserve"> sa haute qualité d’impression avec un engraissement parfait, ainsi que par son niveau de performance élevé grâce au pack high-speed et aux différents automatismes gain de temps. </w:t>
      </w:r>
    </w:p>
    <w:p w14:paraId="60D08F63" w14:textId="77777777" w:rsidR="00372226" w:rsidRPr="00FD3C36" w:rsidRDefault="00372226" w:rsidP="00372226">
      <w:pPr>
        <w:pStyle w:val="Titre3"/>
      </w:pPr>
      <w:r>
        <w:t>Le spécialiste des collages complexes</w:t>
      </w:r>
    </w:p>
    <w:p w14:paraId="3C19AAD2" w14:textId="0737FA49" w:rsidR="00372226" w:rsidRDefault="00372226" w:rsidP="00372226">
      <w:pPr>
        <w:pStyle w:val="FlietextStandard"/>
      </w:pPr>
      <w:r>
        <w:t>Créée en 1987 en tant que cartonnier pharma par Bernard Denjoy, qui est aujourd’hui toujours à la tête de l’entreprise, Incarta Packaging a développé au fil des années un savoir-</w:t>
      </w:r>
      <w:r w:rsidRPr="00A75E2E">
        <w:t xml:space="preserve">faire </w:t>
      </w:r>
      <w:r w:rsidR="00906D8A" w:rsidRPr="00A75E2E">
        <w:t>reconnu</w:t>
      </w:r>
      <w:r w:rsidRPr="00A75E2E">
        <w:t xml:space="preserve"> dans</w:t>
      </w:r>
      <w:r>
        <w:t xml:space="preserve"> la réalisation d’emballages premium en carton plat et notamment de collages complexes. Bernard Denjoy : « Nous sommes un cartonnier généraliste, mais avons une grande capacité à traiter des dossiers spécifiques et complexes grâce à un excellent bureau d’étude intégré. » </w:t>
      </w:r>
    </w:p>
    <w:p w14:paraId="3FBB1CAC" w14:textId="4F45CC24" w:rsidR="00372226" w:rsidRDefault="00372226" w:rsidP="00372226">
      <w:pPr>
        <w:pStyle w:val="FlietextStandard"/>
      </w:pPr>
      <w:r>
        <w:t xml:space="preserve">Sur son site de production de plus de 4.700 m², l’entreprise agenaise produit avec sa </w:t>
      </w:r>
      <w:r w:rsidRPr="00A75E2E">
        <w:t>quarantaine de</w:t>
      </w:r>
      <w:r>
        <w:t xml:space="preserve"> salariés environ 220 millions de boîtes par an, dont </w:t>
      </w:r>
      <w:r w:rsidRPr="00A75E2E">
        <w:t xml:space="preserve">30% </w:t>
      </w:r>
      <w:r w:rsidR="00906D8A" w:rsidRPr="00A75E2E">
        <w:t>concern</w:t>
      </w:r>
      <w:r w:rsidRPr="00A75E2E">
        <w:t>ent le</w:t>
      </w:r>
      <w:r>
        <w:t xml:space="preserve"> marché du tabac et des cigarettes électroniques, 30% la cosmétique et 40% l’agro-alimentaire et d’autres marchés premium. Les commandes peuvent varier tantôt en tirage – de 50 exemplaires à plusieurs millions – tantôt en support – du carton 180g au carton 550g. </w:t>
      </w:r>
    </w:p>
    <w:p w14:paraId="0847B8EC" w14:textId="77777777" w:rsidR="00372226" w:rsidRPr="00A16372" w:rsidRDefault="00372226" w:rsidP="00372226">
      <w:pPr>
        <w:pStyle w:val="Titre3"/>
      </w:pPr>
      <w:r>
        <w:t>Une culture client profondément ancrée</w:t>
      </w:r>
    </w:p>
    <w:p w14:paraId="428DDF52" w14:textId="721F109B" w:rsidR="00372226" w:rsidRDefault="00372226" w:rsidP="00372226">
      <w:pPr>
        <w:pStyle w:val="FlietextStandard"/>
      </w:pPr>
      <w:r>
        <w:t xml:space="preserve">Cette grande souplesse est possible grâce à une culture client profondément ancrée, soutenue par un parc machine diversifié composé en impression non seulement de deux presses offset, mais aussi d’une presse numérique destinée au carton. Bernard Denjoy : « Notre connaissance du numérique est un grand atout car elle nous permet d’accéder à des marchés multi-références à l’exemple de celui des cigarettes électroniques et de faire des recherches et des développements spécifiques pour nos </w:t>
      </w:r>
      <w:r w:rsidRPr="00A75E2E">
        <w:t xml:space="preserve">clients. Nous </w:t>
      </w:r>
      <w:r w:rsidR="00906D8A" w:rsidRPr="00A75E2E">
        <w:t xml:space="preserve">mettons tout en œuvre pour offrir à </w:t>
      </w:r>
      <w:r w:rsidRPr="00A75E2E">
        <w:t xml:space="preserve">nos clients un service </w:t>
      </w:r>
      <w:r w:rsidR="00906D8A" w:rsidRPr="00A75E2E">
        <w:t xml:space="preserve">adapté performant en nous appuyant sur une équipe </w:t>
      </w:r>
      <w:r w:rsidRPr="00A75E2E">
        <w:t>commercial</w:t>
      </w:r>
      <w:r w:rsidR="00906D8A" w:rsidRPr="00A75E2E">
        <w:t>e impliquée</w:t>
      </w:r>
      <w:r w:rsidRPr="00A75E2E">
        <w:t xml:space="preserve">, un bureau d’étude créatif qui </w:t>
      </w:r>
      <w:r w:rsidR="00906D8A" w:rsidRPr="00A75E2E">
        <w:t>re</w:t>
      </w:r>
      <w:r w:rsidRPr="00A75E2E">
        <w:t xml:space="preserve">cherche les </w:t>
      </w:r>
      <w:r w:rsidR="00906D8A" w:rsidRPr="00A75E2E">
        <w:t>m</w:t>
      </w:r>
      <w:r w:rsidRPr="00A75E2E">
        <w:t xml:space="preserve">eilleures solutions techniques, une production fiable et qualitative </w:t>
      </w:r>
      <w:r w:rsidR="00906D8A" w:rsidRPr="00A75E2E">
        <w:t>livrée dans le respect des</w:t>
      </w:r>
      <w:r w:rsidRPr="00A75E2E">
        <w:t xml:space="preserve"> délais.</w:t>
      </w:r>
      <w:r>
        <w:t xml:space="preserve"> Notre objectif est d’être le plus souple possible et toujours à l’écoute du client. Et c’est par ailleurs ce que nous cherchons également dans notre relation avec nos propres fournisseurs et ce que nous avons trouvé chez Koenig &amp; Bauer. »</w:t>
      </w:r>
    </w:p>
    <w:p w14:paraId="2F98EC41" w14:textId="77777777" w:rsidR="00523CC2" w:rsidRDefault="00523CC2" w:rsidP="00372226">
      <w:pPr>
        <w:pStyle w:val="Titre3"/>
      </w:pPr>
      <w:bookmarkStart w:id="0" w:name="_Hlk125389134"/>
    </w:p>
    <w:p w14:paraId="25104611" w14:textId="77777777" w:rsidR="00523CC2" w:rsidRDefault="00523CC2" w:rsidP="00372226">
      <w:pPr>
        <w:pStyle w:val="Titre3"/>
      </w:pPr>
    </w:p>
    <w:p w14:paraId="0C6A3B3B" w14:textId="77777777" w:rsidR="00523CC2" w:rsidRDefault="00523CC2" w:rsidP="00372226">
      <w:pPr>
        <w:pStyle w:val="Titre3"/>
      </w:pPr>
    </w:p>
    <w:p w14:paraId="54488A68" w14:textId="77777777" w:rsidR="00523CC2" w:rsidRDefault="00523CC2" w:rsidP="00372226">
      <w:pPr>
        <w:pStyle w:val="Titre3"/>
      </w:pPr>
    </w:p>
    <w:p w14:paraId="57BD1F5C" w14:textId="626EEB5F" w:rsidR="00372226" w:rsidRPr="00E92EE9" w:rsidRDefault="00372226" w:rsidP="00372226">
      <w:pPr>
        <w:pStyle w:val="Titre3"/>
      </w:pPr>
      <w:r>
        <w:t>Gains de qualité, de confort et de performance grâce à la</w:t>
      </w:r>
      <w:r w:rsidRPr="00E92EE9">
        <w:t xml:space="preserve"> </w:t>
      </w:r>
      <w:r>
        <w:t>Rapida 106</w:t>
      </w:r>
    </w:p>
    <w:bookmarkEnd w:id="0"/>
    <w:p w14:paraId="0D68ECB5" w14:textId="73058F29" w:rsidR="00372226" w:rsidRDefault="00372226" w:rsidP="00372226">
      <w:pPr>
        <w:pStyle w:val="FlietextStandard"/>
      </w:pPr>
      <w:r>
        <w:t xml:space="preserve">En 2022, Incarta Packaging lance un important plan d’investissement de 4 millions d’euros pour acquérir une nouvelle presse offset plus performante, fiable et qualitative, réaliser des travaux de rénovation énergétique du bâtiment et moderniser le parc finition. Bernard Denjoy : « Quand nous avons décidé d’investir dans une nouvelle presse offset, on voulait une machine qui nous garantisse à la fois souplesse et qualité et qui sécurise notre passage-papier. Nous ne cherchions pas un avion de chasse, mais une machine adaptée à nos </w:t>
      </w:r>
      <w:r w:rsidRPr="00A75E2E">
        <w:t xml:space="preserve">besoins, donc </w:t>
      </w:r>
      <w:r w:rsidR="00D82D9D" w:rsidRPr="00A75E2E">
        <w:t>polyvalent</w:t>
      </w:r>
      <w:r w:rsidRPr="00A75E2E">
        <w:t>e,</w:t>
      </w:r>
      <w:r>
        <w:t xml:space="preserve"> robuste, facile à conduire et avec des options pertinentes. Koenig &amp; Bauer nous a convaincus avec son approche commerciale. Ils nous ont écoutés et puis les essais à l’usine ont définitivement confirmé notre choix. »</w:t>
      </w:r>
    </w:p>
    <w:p w14:paraId="0D4D9EE5" w14:textId="77777777" w:rsidR="00372226" w:rsidRDefault="00372226" w:rsidP="00372226">
      <w:pPr>
        <w:pStyle w:val="FlietextStandard"/>
      </w:pPr>
      <w:r>
        <w:t xml:space="preserve">Mise en route en fin d’année 2022, la nouvelle Rapida 106 a été construite sur mesure pour correspondre parfaitement aux exigences de productivité, de polyvalence et de qualité d’Incarta. Pouvant imprimer jusqu’à 18.000 f/h avec des plaques non coudées, la nouvelle machine six couleurs est non seulement équipée du margeur SIS et du système de contrôle couleur embarqué QualiTronic ColorControl, mais aussi du changement automatique des plaques FAPC, du lavage automatique CleanTronic et des encriers faciles d’entretien EasyClean. </w:t>
      </w:r>
    </w:p>
    <w:p w14:paraId="75D56113" w14:textId="6C0E4CEA" w:rsidR="00372226" w:rsidRDefault="00372226" w:rsidP="00372226">
      <w:pPr>
        <w:pStyle w:val="FlietextStandard"/>
      </w:pPr>
      <w:r>
        <w:t>Bernard Denjoy : « Après plus de 6 mois d’exploitation, notre premier bilan s’avère positif. La nouvelle Rapida 106 nous procure un confort fantastique. Nous pouvons changer facilement de format et de grammage contrairement à avant ce qui fait que nous organisons nos travaux différemment. Le margeur SIS est une petite révolution pour nous car il fiabilise à merveille le passage papier en entrée. L’AniloxLoader est d’une grande utilité car nous changeons très souvent de vernis et de rouleau tramé et le SRW nous permet de gagner beaucoup de temps pour le lavage des rouleaux. Sur les gros tirages, nous sommes passés d’une vitesse moyenne de 9.500 feuilles</w:t>
      </w:r>
      <w:r w:rsidRPr="00A75E2E">
        <w:t xml:space="preserve">/h à </w:t>
      </w:r>
      <w:r w:rsidR="00D82D9D" w:rsidRPr="00A75E2E">
        <w:t>14</w:t>
      </w:r>
      <w:r w:rsidR="00A75E2E" w:rsidRPr="00A75E2E">
        <w:t>.</w:t>
      </w:r>
      <w:r w:rsidR="00D82D9D" w:rsidRPr="00A75E2E">
        <w:t>000</w:t>
      </w:r>
      <w:r w:rsidRPr="00A75E2E">
        <w:t xml:space="preserve"> feuilles/h et</w:t>
      </w:r>
      <w:r>
        <w:t xml:space="preserve"> nous avons toujours une marge de progression. L’objectif de notre investissement était de faire progresser l’entreprise qualitativement et quantitativement et c’est désormais chose faite. »</w:t>
      </w:r>
    </w:p>
    <w:p w14:paraId="15FA0459" w14:textId="39981A8D" w:rsidR="00372226" w:rsidRPr="002E4930" w:rsidRDefault="00372226" w:rsidP="00372226">
      <w:pPr>
        <w:pStyle w:val="FlietextStandard"/>
      </w:pPr>
      <w:r w:rsidRPr="002E4930">
        <w:rPr>
          <w:rStyle w:val="Accentuation"/>
          <w:iCs/>
        </w:rPr>
        <w:t xml:space="preserve">Photo 1 : </w:t>
      </w:r>
      <w:r w:rsidRPr="002E4930">
        <w:rPr>
          <w:rStyle w:val="Accentuation"/>
          <w:iCs/>
        </w:rPr>
        <w:br/>
      </w:r>
      <w:r>
        <w:t xml:space="preserve">De g. à d. : Michel Lauron, ingénieur commercial Koenig &amp; Bauer (FR), Bernard Denjoy, PDG Incarta Packaging, </w:t>
      </w:r>
      <w:r w:rsidRPr="00A75E2E">
        <w:t>Kévin Boug</w:t>
      </w:r>
      <w:r w:rsidR="00D82D9D" w:rsidRPr="00A75E2E">
        <w:t>u</w:t>
      </w:r>
      <w:r w:rsidRPr="00A75E2E">
        <w:t>etoch,</w:t>
      </w:r>
      <w:r>
        <w:t xml:space="preserve"> ancien Directeur technique d’Incarta Packaging, ayant participé au choix de la machine et Denis Savouyaud, nouveau Directeur technique d’Incarta Packaging devant la nouvelle Rapida 106.</w:t>
      </w:r>
    </w:p>
    <w:p w14:paraId="33859A48" w14:textId="77777777" w:rsidR="00372226" w:rsidRDefault="00372226" w:rsidP="00372226">
      <w:pPr>
        <w:pStyle w:val="FlietextStandard"/>
      </w:pPr>
      <w:r w:rsidRPr="002B5CFB">
        <w:rPr>
          <w:rStyle w:val="Accentuation"/>
        </w:rPr>
        <w:t xml:space="preserve">Photo </w:t>
      </w:r>
      <w:r>
        <w:rPr>
          <w:rStyle w:val="Accentuation"/>
        </w:rPr>
        <w:t>2</w:t>
      </w:r>
      <w:r w:rsidRPr="002B5CFB">
        <w:rPr>
          <w:rStyle w:val="Accentuation"/>
        </w:rPr>
        <w:t xml:space="preserve"> : </w:t>
      </w:r>
      <w:r w:rsidRPr="002B5CFB">
        <w:rPr>
          <w:rStyle w:val="Accentuation"/>
        </w:rPr>
        <w:br/>
      </w:r>
      <w:r>
        <w:t xml:space="preserve">La nouvelle Rapida 106 six couleurs high-speed de dernière génération est dotée d’un groupe de vernis acrylique avec changement automatique du rouleau tramé, d’un margeur SIS, du changement automatique des plaques, d’encriers EasyClean, ainsi que du contrôle couleur embarqué QualiTronic ColorControl. </w:t>
      </w:r>
    </w:p>
    <w:p w14:paraId="277C8EBB" w14:textId="77777777" w:rsidR="00372226" w:rsidRDefault="00372226" w:rsidP="00372226">
      <w:pPr>
        <w:pStyle w:val="FlietextStandard"/>
      </w:pPr>
      <w:r w:rsidRPr="002B5CFB">
        <w:rPr>
          <w:rStyle w:val="Accentuation"/>
        </w:rPr>
        <w:t xml:space="preserve">Photo </w:t>
      </w:r>
      <w:r>
        <w:rPr>
          <w:rStyle w:val="Accentuation"/>
        </w:rPr>
        <w:t>3</w:t>
      </w:r>
      <w:r w:rsidRPr="002B5CFB">
        <w:rPr>
          <w:rStyle w:val="Accentuation"/>
        </w:rPr>
        <w:t xml:space="preserve"> : </w:t>
      </w:r>
      <w:r w:rsidRPr="002B5CFB">
        <w:rPr>
          <w:rStyle w:val="Accentuation"/>
        </w:rPr>
        <w:br/>
      </w:r>
      <w:r>
        <w:t xml:space="preserve">Situé à Bon-Encontre à proximité d’Agen, Incarta Packaging est spécialisé dans la fabrication d’emballages premium en carton plat et produit environ 220 millions de boîtes par an sur son site de production de plus de 4.700 m². </w:t>
      </w:r>
    </w:p>
    <w:p w14:paraId="707C55DA" w14:textId="77777777" w:rsidR="00372226" w:rsidRDefault="00372226" w:rsidP="00372226">
      <w:pPr>
        <w:pStyle w:val="FlietextStandard"/>
      </w:pPr>
    </w:p>
    <w:p w14:paraId="6CF675B1" w14:textId="113B05D8" w:rsidR="00372226" w:rsidRDefault="00372226">
      <w:pPr>
        <w:rPr>
          <w:rFonts w:ascii="Arial" w:eastAsia="Times New Roman" w:hAnsi="Arial" w:cs="Times New Roman"/>
          <w:color w:val="0A0A0A"/>
          <w:kern w:val="0"/>
          <w:sz w:val="20"/>
          <w:szCs w:val="20"/>
          <w14:ligatures w14:val="none"/>
        </w:rPr>
      </w:pPr>
      <w:r>
        <w:br w:type="page"/>
      </w:r>
    </w:p>
    <w:p w14:paraId="205BF3CF" w14:textId="77777777" w:rsidR="00372226" w:rsidRDefault="00372226" w:rsidP="00372226">
      <w:pPr>
        <w:pStyle w:val="FlietextStandard"/>
      </w:pPr>
    </w:p>
    <w:p w14:paraId="460DFDEA" w14:textId="77777777" w:rsidR="00372226" w:rsidRPr="00A52B5D" w:rsidRDefault="00372226" w:rsidP="00372226">
      <w:pPr>
        <w:pStyle w:val="FlietextStandard"/>
        <w:rPr>
          <w:rStyle w:val="Accentuation"/>
          <w:b w:val="0"/>
        </w:rPr>
      </w:pPr>
    </w:p>
    <w:p w14:paraId="21D2C22A" w14:textId="77777777" w:rsidR="00372226" w:rsidRPr="00C8666B" w:rsidRDefault="00372226" w:rsidP="00372226">
      <w:pPr>
        <w:pStyle w:val="FlietextStandard"/>
        <w:rPr>
          <w:rStyle w:val="Accentuation"/>
          <w:iCs/>
          <w:lang w:val="de-DE"/>
        </w:rPr>
      </w:pPr>
      <w:r w:rsidRPr="00C8666B">
        <w:rPr>
          <w:rStyle w:val="Accentuation"/>
          <w:iCs/>
          <w:lang w:val="de-DE"/>
        </w:rPr>
        <w:t xml:space="preserve">Contact relations </w:t>
      </w:r>
      <w:proofErr w:type="gramStart"/>
      <w:r w:rsidRPr="00C8666B">
        <w:rPr>
          <w:rStyle w:val="Accentuation"/>
          <w:iCs/>
          <w:lang w:val="de-DE"/>
        </w:rPr>
        <w:t>presse</w:t>
      </w:r>
      <w:r w:rsidRPr="00C8666B">
        <w:rPr>
          <w:rStyle w:val="Accentuation"/>
          <w:lang w:val="de-DE"/>
        </w:rPr>
        <w:t> :</w:t>
      </w:r>
      <w:proofErr w:type="gramEnd"/>
    </w:p>
    <w:p w14:paraId="2D6F9C07" w14:textId="77777777" w:rsidR="00372226" w:rsidRPr="00CE1F8A" w:rsidRDefault="00372226" w:rsidP="00372226">
      <w:pPr>
        <w:pStyle w:val="FlietextStandard"/>
        <w:rPr>
          <w:lang w:val="de-DE"/>
        </w:rPr>
      </w:pPr>
      <w:r w:rsidRPr="00CE1F8A">
        <w:rPr>
          <w:lang w:val="de-DE"/>
        </w:rPr>
        <w:t>Koenig &amp; Bauer (FR)</w:t>
      </w:r>
      <w:r w:rsidRPr="00CE1F8A">
        <w:rPr>
          <w:lang w:val="de-DE"/>
        </w:rPr>
        <w:br/>
        <w:t>Sarah Herrenkind</w:t>
      </w:r>
      <w:r w:rsidRPr="00CE1F8A">
        <w:rPr>
          <w:lang w:val="de-DE"/>
        </w:rPr>
        <w:br/>
        <w:t>T +33 (0) 1 48 60 21 96</w:t>
      </w:r>
      <w:r w:rsidRPr="00CE1F8A">
        <w:rPr>
          <w:lang w:val="de-DE"/>
        </w:rPr>
        <w:br/>
        <w:t xml:space="preserve">M </w:t>
      </w:r>
      <w:hyperlink r:id="rId7" w:history="1">
        <w:r w:rsidRPr="00CE1F8A">
          <w:rPr>
            <w:rStyle w:val="Lienhypertexte"/>
            <w:lang w:val="de-DE"/>
          </w:rPr>
          <w:t>sherrenkind@kba-france.fr</w:t>
        </w:r>
      </w:hyperlink>
      <w:r w:rsidRPr="00CE1F8A">
        <w:rPr>
          <w:lang w:val="de-DE"/>
        </w:rPr>
        <w:t xml:space="preserve"> </w:t>
      </w:r>
    </w:p>
    <w:p w14:paraId="2DC1790F" w14:textId="77777777" w:rsidR="00372226" w:rsidRPr="00035ABF" w:rsidRDefault="00372226" w:rsidP="00372226">
      <w:pPr>
        <w:pStyle w:val="FlietextStandard"/>
        <w:rPr>
          <w:i/>
          <w:iCs/>
          <w:color w:val="auto"/>
        </w:rPr>
      </w:pPr>
      <w:r w:rsidRPr="00010D30">
        <w:rPr>
          <w:rStyle w:val="Accentuationlgre"/>
          <w:iCs/>
        </w:rPr>
        <w:t xml:space="preserve">Retrouvez plus d’informations sous </w:t>
      </w:r>
      <w:hyperlink r:id="rId8" w:history="1">
        <w:r w:rsidRPr="00010D30">
          <w:rPr>
            <w:rStyle w:val="Accentuationlgre"/>
            <w:iCs/>
          </w:rPr>
          <w:t>www.koenig-bauer.com</w:t>
        </w:r>
      </w:hyperlink>
    </w:p>
    <w:p w14:paraId="4203D252" w14:textId="77777777" w:rsidR="00695666" w:rsidRDefault="00695666"/>
    <w:sectPr w:rsidR="006956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3FD7" w14:textId="77777777" w:rsidR="003A6EF7" w:rsidRDefault="003A6EF7" w:rsidP="00372226">
      <w:pPr>
        <w:spacing w:after="0" w:line="240" w:lineRule="auto"/>
      </w:pPr>
      <w:r>
        <w:separator/>
      </w:r>
    </w:p>
  </w:endnote>
  <w:endnote w:type="continuationSeparator" w:id="0">
    <w:p w14:paraId="0739C0F2" w14:textId="77777777" w:rsidR="003A6EF7" w:rsidRDefault="003A6EF7" w:rsidP="003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5CCF" w14:textId="77777777" w:rsidR="00372226" w:rsidRDefault="003722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C701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C7010">
      <w:rPr>
        <w:noProof/>
        <w:color w:val="323E4F" w:themeColor="text2" w:themeShade="BF"/>
        <w:sz w:val="24"/>
        <w:szCs w:val="24"/>
      </w:rPr>
      <w:t>3</w:t>
    </w:r>
    <w:r>
      <w:rPr>
        <w:color w:val="323E4F" w:themeColor="text2" w:themeShade="BF"/>
        <w:sz w:val="24"/>
        <w:szCs w:val="24"/>
      </w:rPr>
      <w:fldChar w:fldCharType="end"/>
    </w:r>
  </w:p>
  <w:p w14:paraId="7B3AED57" w14:textId="77777777" w:rsidR="00372226" w:rsidRDefault="003722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152F" w14:textId="77777777" w:rsidR="003A6EF7" w:rsidRDefault="003A6EF7" w:rsidP="00372226">
      <w:pPr>
        <w:spacing w:after="0" w:line="240" w:lineRule="auto"/>
      </w:pPr>
      <w:r>
        <w:separator/>
      </w:r>
    </w:p>
  </w:footnote>
  <w:footnote w:type="continuationSeparator" w:id="0">
    <w:p w14:paraId="3897F9A1" w14:textId="77777777" w:rsidR="003A6EF7" w:rsidRDefault="003A6EF7" w:rsidP="003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2412" w14:textId="070A1442" w:rsidR="00372226" w:rsidRDefault="00372226" w:rsidP="00523CC2">
    <w:pPr>
      <w:pStyle w:val="En-tte"/>
      <w:tabs>
        <w:tab w:val="clear" w:pos="4536"/>
        <w:tab w:val="clear" w:pos="9072"/>
        <w:tab w:val="left" w:pos="6000"/>
      </w:tabs>
    </w:pPr>
    <w:r>
      <w:rPr>
        <w:noProof/>
        <w:lang w:eastAsia="fr-FR"/>
      </w:rPr>
      <w:drawing>
        <wp:anchor distT="0" distB="0" distL="114300" distR="114300" simplePos="0" relativeHeight="251659264" behindDoc="0" locked="0" layoutInCell="1" allowOverlap="1" wp14:anchorId="377D5D51" wp14:editId="5F71C165">
          <wp:simplePos x="0" y="0"/>
          <wp:positionH relativeFrom="page">
            <wp:posOffset>899795</wp:posOffset>
          </wp:positionH>
          <wp:positionV relativeFrom="page">
            <wp:posOffset>448945</wp:posOffset>
          </wp:positionV>
          <wp:extent cx="2520315" cy="215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CC2">
      <w:t xml:space="preserve">    </w:t>
    </w:r>
    <w:r w:rsidR="00523C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0997"/>
    <w:multiLevelType w:val="multilevel"/>
    <w:tmpl w:val="672CA022"/>
    <w:styleLink w:val="zzzListeAufzhlung"/>
    <w:lvl w:ilvl="0">
      <w:start w:val="1"/>
      <w:numFmt w:val="bullet"/>
      <w:pStyle w:val="AnstricheFlietextEbene1"/>
      <w:lvlText w:val="•"/>
      <w:lvlJc w:val="left"/>
      <w:pPr>
        <w:tabs>
          <w:tab w:val="num" w:pos="2269"/>
        </w:tabs>
        <w:ind w:left="2269" w:hanging="284"/>
      </w:pPr>
      <w:rPr>
        <w:rFonts w:ascii="Calibri" w:hAnsi="Calibri" w:hint="default"/>
        <w:color w:val="auto"/>
      </w:rPr>
    </w:lvl>
    <w:lvl w:ilvl="1">
      <w:start w:val="1"/>
      <w:numFmt w:val="bullet"/>
      <w:pStyle w:val="AnstricheFlietextEbene2"/>
      <w:lvlText w:val="•"/>
      <w:lvlJc w:val="left"/>
      <w:pPr>
        <w:tabs>
          <w:tab w:val="num" w:pos="2552"/>
        </w:tabs>
        <w:ind w:left="2552" w:hanging="283"/>
      </w:pPr>
      <w:rPr>
        <w:rFonts w:ascii="Calibri" w:hAnsi="Calibri" w:hint="default"/>
        <w:color w:val="auto"/>
      </w:rPr>
    </w:lvl>
    <w:lvl w:ilvl="2">
      <w:start w:val="1"/>
      <w:numFmt w:val="bullet"/>
      <w:pStyle w:val="AnstricheFlietextEbene3"/>
      <w:lvlText w:val="•"/>
      <w:lvlJc w:val="left"/>
      <w:pPr>
        <w:tabs>
          <w:tab w:val="num" w:pos="2836"/>
        </w:tabs>
        <w:ind w:left="2836" w:hanging="284"/>
      </w:pPr>
      <w:rPr>
        <w:rFonts w:ascii="Calibri" w:hAnsi="Calibri" w:hint="default"/>
        <w:color w:val="auto"/>
      </w:rPr>
    </w:lvl>
    <w:lvl w:ilvl="3">
      <w:start w:val="1"/>
      <w:numFmt w:val="bullet"/>
      <w:pStyle w:val="Aufzhlung4"/>
      <w:lvlText w:val="•"/>
      <w:lvlJc w:val="left"/>
      <w:pPr>
        <w:ind w:left="2212" w:hanging="227"/>
      </w:pPr>
      <w:rPr>
        <w:rFonts w:ascii="Calibri" w:hAnsi="Calibri" w:hint="default"/>
        <w:color w:val="auto"/>
      </w:rPr>
    </w:lvl>
    <w:lvl w:ilvl="4">
      <w:start w:val="1"/>
      <w:numFmt w:val="bullet"/>
      <w:pStyle w:val="Aufzhlung5"/>
      <w:lvlText w:val="•"/>
      <w:lvlJc w:val="left"/>
      <w:pPr>
        <w:ind w:left="2212" w:hanging="227"/>
      </w:pPr>
      <w:rPr>
        <w:rFonts w:ascii="Calibri" w:hAnsi="Calibri" w:hint="default"/>
        <w:color w:val="auto"/>
      </w:rPr>
    </w:lvl>
    <w:lvl w:ilvl="5">
      <w:start w:val="1"/>
      <w:numFmt w:val="bullet"/>
      <w:pStyle w:val="Aufzhlung6"/>
      <w:lvlText w:val="•"/>
      <w:lvlJc w:val="left"/>
      <w:pPr>
        <w:ind w:left="2212" w:hanging="227"/>
      </w:pPr>
      <w:rPr>
        <w:rFonts w:ascii="Calibri" w:hAnsi="Calibri" w:hint="default"/>
        <w:color w:val="auto"/>
      </w:rPr>
    </w:lvl>
    <w:lvl w:ilvl="6">
      <w:start w:val="1"/>
      <w:numFmt w:val="bullet"/>
      <w:pStyle w:val="Aufzhlung7"/>
      <w:lvlText w:val="•"/>
      <w:lvlJc w:val="left"/>
      <w:pPr>
        <w:ind w:left="2212" w:hanging="227"/>
      </w:pPr>
      <w:rPr>
        <w:rFonts w:ascii="Calibri" w:hAnsi="Calibri" w:hint="default"/>
        <w:color w:val="auto"/>
      </w:rPr>
    </w:lvl>
    <w:lvl w:ilvl="7">
      <w:start w:val="1"/>
      <w:numFmt w:val="bullet"/>
      <w:pStyle w:val="Aufzhlung8"/>
      <w:lvlText w:val="•"/>
      <w:lvlJc w:val="left"/>
      <w:pPr>
        <w:ind w:left="2212" w:hanging="227"/>
      </w:pPr>
      <w:rPr>
        <w:rFonts w:ascii="Calibri" w:hAnsi="Calibri" w:hint="default"/>
        <w:color w:val="auto"/>
      </w:rPr>
    </w:lvl>
    <w:lvl w:ilvl="8">
      <w:start w:val="1"/>
      <w:numFmt w:val="bullet"/>
      <w:pStyle w:val="Aufzhlung9"/>
      <w:lvlText w:val="•"/>
      <w:lvlJc w:val="left"/>
      <w:pPr>
        <w:ind w:left="2212" w:hanging="227"/>
      </w:pPr>
      <w:rPr>
        <w:rFonts w:ascii="Calibri" w:hAnsi="Calibri" w:hint="default"/>
        <w:color w:val="auto"/>
      </w:rPr>
    </w:lvl>
  </w:abstractNum>
  <w:num w:numId="1" w16cid:durableId="104898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26"/>
    <w:rsid w:val="0003651E"/>
    <w:rsid w:val="001D1E67"/>
    <w:rsid w:val="003257DA"/>
    <w:rsid w:val="00372226"/>
    <w:rsid w:val="003A6EF7"/>
    <w:rsid w:val="003B0508"/>
    <w:rsid w:val="003B3B8A"/>
    <w:rsid w:val="00423EAD"/>
    <w:rsid w:val="00523CC2"/>
    <w:rsid w:val="00695666"/>
    <w:rsid w:val="006C6EB5"/>
    <w:rsid w:val="006C7010"/>
    <w:rsid w:val="008E13AF"/>
    <w:rsid w:val="00906D8A"/>
    <w:rsid w:val="00A75E2E"/>
    <w:rsid w:val="00B64925"/>
    <w:rsid w:val="00C35B76"/>
    <w:rsid w:val="00D82D9D"/>
    <w:rsid w:val="00E15BC7"/>
    <w:rsid w:val="00FA2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3D66"/>
  <w15:chartTrackingRefBased/>
  <w15:docId w15:val="{F63B6794-5E9F-4C72-92A5-1B34D4C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FlietextStandard"/>
    <w:link w:val="Titre1Car"/>
    <w:uiPriority w:val="9"/>
    <w:qFormat/>
    <w:rsid w:val="00372226"/>
    <w:pPr>
      <w:keepNext/>
      <w:keepLines/>
      <w:tabs>
        <w:tab w:val="left" w:pos="284"/>
        <w:tab w:val="left" w:pos="567"/>
        <w:tab w:val="left" w:pos="680"/>
        <w:tab w:val="left" w:pos="851"/>
        <w:tab w:val="left" w:pos="1219"/>
        <w:tab w:val="left" w:pos="4536"/>
        <w:tab w:val="right" w:pos="9072"/>
      </w:tabs>
      <w:spacing w:before="480" w:after="480" w:line="552" w:lineRule="atLeast"/>
      <w:contextualSpacing/>
      <w:outlineLvl w:val="0"/>
    </w:pPr>
    <w:rPr>
      <w:rFonts w:ascii="Arial" w:eastAsia="Times New Roman" w:hAnsi="Arial" w:cs="Times New Roman"/>
      <w:b/>
      <w:color w:val="002355"/>
      <w:kern w:val="0"/>
      <w:sz w:val="48"/>
      <w:szCs w:val="32"/>
      <w14:ligatures w14:val="none"/>
    </w:rPr>
  </w:style>
  <w:style w:type="paragraph" w:styleId="Titre2">
    <w:name w:val="heading 2"/>
    <w:basedOn w:val="Normal"/>
    <w:next w:val="FlietextStandard"/>
    <w:link w:val="Titre2Car"/>
    <w:uiPriority w:val="9"/>
    <w:qFormat/>
    <w:rsid w:val="00372226"/>
    <w:pPr>
      <w:keepNext/>
      <w:keepLines/>
      <w:tabs>
        <w:tab w:val="left" w:pos="284"/>
        <w:tab w:val="left" w:pos="567"/>
        <w:tab w:val="left" w:pos="680"/>
        <w:tab w:val="left" w:pos="851"/>
        <w:tab w:val="left" w:pos="1219"/>
        <w:tab w:val="left" w:pos="4536"/>
        <w:tab w:val="right" w:pos="9072"/>
      </w:tabs>
      <w:spacing w:after="0" w:line="270" w:lineRule="atLeast"/>
      <w:outlineLvl w:val="1"/>
    </w:pPr>
    <w:rPr>
      <w:rFonts w:ascii="Arial" w:eastAsia="Times New Roman" w:hAnsi="Arial" w:cs="Times New Roman"/>
      <w:b/>
      <w:color w:val="002355"/>
      <w:kern w:val="0"/>
      <w:sz w:val="20"/>
      <w:szCs w:val="26"/>
      <w14:ligatures w14:val="none"/>
    </w:rPr>
  </w:style>
  <w:style w:type="paragraph" w:styleId="Titre3">
    <w:name w:val="heading 3"/>
    <w:basedOn w:val="Normal"/>
    <w:next w:val="FlietextStandard"/>
    <w:link w:val="Titre3Car"/>
    <w:uiPriority w:val="9"/>
    <w:qFormat/>
    <w:rsid w:val="00372226"/>
    <w:pPr>
      <w:keepNext/>
      <w:keepLines/>
      <w:tabs>
        <w:tab w:val="left" w:pos="284"/>
        <w:tab w:val="left" w:pos="567"/>
        <w:tab w:val="left" w:pos="680"/>
        <w:tab w:val="left" w:pos="851"/>
        <w:tab w:val="left" w:pos="1219"/>
        <w:tab w:val="left" w:pos="4536"/>
        <w:tab w:val="right" w:pos="9072"/>
      </w:tabs>
      <w:spacing w:after="0" w:line="270" w:lineRule="atLeast"/>
      <w:contextualSpacing/>
      <w:outlineLvl w:val="2"/>
    </w:pPr>
    <w:rPr>
      <w:rFonts w:ascii="Arial" w:eastAsia="Times New Roman" w:hAnsi="Arial" w:cs="Times New Roman"/>
      <w:b/>
      <w:color w:val="0A0A0A"/>
      <w:kern w:val="0"/>
      <w:sz w:val="20"/>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226"/>
    <w:pPr>
      <w:tabs>
        <w:tab w:val="center" w:pos="4536"/>
        <w:tab w:val="right" w:pos="9072"/>
      </w:tabs>
      <w:spacing w:after="0" w:line="240" w:lineRule="auto"/>
    </w:pPr>
  </w:style>
  <w:style w:type="character" w:customStyle="1" w:styleId="En-tteCar">
    <w:name w:val="En-tête Car"/>
    <w:basedOn w:val="Policepardfaut"/>
    <w:link w:val="En-tte"/>
    <w:uiPriority w:val="99"/>
    <w:rsid w:val="00372226"/>
  </w:style>
  <w:style w:type="paragraph" w:styleId="Pieddepage">
    <w:name w:val="footer"/>
    <w:basedOn w:val="Normal"/>
    <w:link w:val="PieddepageCar"/>
    <w:uiPriority w:val="99"/>
    <w:unhideWhenUsed/>
    <w:rsid w:val="00372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226"/>
  </w:style>
  <w:style w:type="character" w:customStyle="1" w:styleId="Titre1Car">
    <w:name w:val="Titre 1 Car"/>
    <w:basedOn w:val="Policepardfaut"/>
    <w:link w:val="Titre1"/>
    <w:uiPriority w:val="9"/>
    <w:rsid w:val="00372226"/>
    <w:rPr>
      <w:rFonts w:ascii="Arial" w:eastAsia="Times New Roman" w:hAnsi="Arial" w:cs="Times New Roman"/>
      <w:b/>
      <w:color w:val="002355"/>
      <w:kern w:val="0"/>
      <w:sz w:val="48"/>
      <w:szCs w:val="32"/>
      <w14:ligatures w14:val="none"/>
    </w:rPr>
  </w:style>
  <w:style w:type="character" w:customStyle="1" w:styleId="Titre2Car">
    <w:name w:val="Titre 2 Car"/>
    <w:basedOn w:val="Policepardfaut"/>
    <w:link w:val="Titre2"/>
    <w:uiPriority w:val="9"/>
    <w:rsid w:val="00372226"/>
    <w:rPr>
      <w:rFonts w:ascii="Arial" w:eastAsia="Times New Roman" w:hAnsi="Arial" w:cs="Times New Roman"/>
      <w:b/>
      <w:color w:val="002355"/>
      <w:kern w:val="0"/>
      <w:sz w:val="20"/>
      <w:szCs w:val="26"/>
      <w14:ligatures w14:val="none"/>
    </w:rPr>
  </w:style>
  <w:style w:type="character" w:customStyle="1" w:styleId="Titre3Car">
    <w:name w:val="Titre 3 Car"/>
    <w:basedOn w:val="Policepardfaut"/>
    <w:link w:val="Titre3"/>
    <w:uiPriority w:val="9"/>
    <w:rsid w:val="00372226"/>
    <w:rPr>
      <w:rFonts w:ascii="Arial" w:eastAsia="Times New Roman" w:hAnsi="Arial" w:cs="Times New Roman"/>
      <w:b/>
      <w:color w:val="0A0A0A"/>
      <w:kern w:val="0"/>
      <w:sz w:val="20"/>
      <w:szCs w:val="24"/>
      <w14:ligatures w14:val="none"/>
    </w:rPr>
  </w:style>
  <w:style w:type="character" w:styleId="Lienhypertexte">
    <w:name w:val="Hyperlink"/>
    <w:basedOn w:val="Policepardfaut"/>
    <w:uiPriority w:val="13"/>
    <w:rsid w:val="00372226"/>
    <w:rPr>
      <w:rFonts w:ascii="Arial" w:hAnsi="Arial" w:cs="Times New Roman"/>
      <w:color w:val="F02D32"/>
      <w:sz w:val="20"/>
      <w:u w:val="none"/>
    </w:rPr>
  </w:style>
  <w:style w:type="paragraph" w:styleId="Sous-titre">
    <w:name w:val="Subtitle"/>
    <w:basedOn w:val="Normal"/>
    <w:link w:val="Sous-titreCar"/>
    <w:uiPriority w:val="5"/>
    <w:qFormat/>
    <w:rsid w:val="00372226"/>
    <w:pPr>
      <w:numPr>
        <w:ilvl w:val="1"/>
      </w:numPr>
      <w:tabs>
        <w:tab w:val="left" w:pos="284"/>
        <w:tab w:val="left" w:pos="567"/>
        <w:tab w:val="left" w:pos="680"/>
        <w:tab w:val="left" w:pos="851"/>
        <w:tab w:val="left" w:pos="1219"/>
        <w:tab w:val="left" w:pos="4536"/>
        <w:tab w:val="right" w:pos="9072"/>
      </w:tabs>
      <w:spacing w:after="0" w:line="331" w:lineRule="atLeast"/>
      <w:ind w:left="1106"/>
    </w:pPr>
    <w:rPr>
      <w:rFonts w:ascii="Arial" w:eastAsia="Times New Roman" w:hAnsi="Arial" w:cs="Times New Roman"/>
      <w:color w:val="002355"/>
      <w:kern w:val="0"/>
      <w:sz w:val="29"/>
      <w14:ligatures w14:val="none"/>
    </w:rPr>
  </w:style>
  <w:style w:type="character" w:customStyle="1" w:styleId="Sous-titreCar">
    <w:name w:val="Sous-titre Car"/>
    <w:basedOn w:val="Policepardfaut"/>
    <w:link w:val="Sous-titre"/>
    <w:uiPriority w:val="5"/>
    <w:rsid w:val="00372226"/>
    <w:rPr>
      <w:rFonts w:ascii="Arial" w:eastAsia="Times New Roman" w:hAnsi="Arial" w:cs="Times New Roman"/>
      <w:color w:val="002355"/>
      <w:kern w:val="0"/>
      <w:sz w:val="29"/>
      <w14:ligatures w14:val="none"/>
    </w:rPr>
  </w:style>
  <w:style w:type="paragraph" w:customStyle="1" w:styleId="FlietextStandard">
    <w:name w:val="Fließtext Standard"/>
    <w:basedOn w:val="Normal"/>
    <w:link w:val="FlietextStandardZchn"/>
    <w:uiPriority w:val="10"/>
    <w:qFormat/>
    <w:rsid w:val="00372226"/>
    <w:pPr>
      <w:tabs>
        <w:tab w:val="left" w:pos="340"/>
        <w:tab w:val="left" w:pos="680"/>
        <w:tab w:val="left" w:pos="851"/>
        <w:tab w:val="left" w:pos="1021"/>
        <w:tab w:val="left" w:pos="1531"/>
        <w:tab w:val="left" w:pos="4536"/>
        <w:tab w:val="right" w:pos="9072"/>
      </w:tabs>
      <w:spacing w:after="270" w:line="270" w:lineRule="atLeast"/>
    </w:pPr>
    <w:rPr>
      <w:rFonts w:ascii="Arial" w:eastAsia="Times New Roman" w:hAnsi="Arial" w:cs="Times New Roman"/>
      <w:color w:val="0A0A0A"/>
      <w:kern w:val="0"/>
      <w:sz w:val="20"/>
      <w:szCs w:val="20"/>
      <w14:ligatures w14:val="none"/>
    </w:rPr>
  </w:style>
  <w:style w:type="character" w:styleId="Accentuationlgre">
    <w:name w:val="Subtle Emphasis"/>
    <w:basedOn w:val="Policepardfaut"/>
    <w:uiPriority w:val="19"/>
    <w:qFormat/>
    <w:rsid w:val="00372226"/>
    <w:rPr>
      <w:rFonts w:cs="Times New Roman"/>
      <w:i/>
      <w:color w:val="auto"/>
    </w:rPr>
  </w:style>
  <w:style w:type="character" w:styleId="Accentuation">
    <w:name w:val="Emphasis"/>
    <w:basedOn w:val="Policepardfaut"/>
    <w:uiPriority w:val="11"/>
    <w:qFormat/>
    <w:rsid w:val="00372226"/>
    <w:rPr>
      <w:rFonts w:ascii="Arial" w:hAnsi="Arial" w:cs="Times New Roman"/>
      <w:b/>
      <w:sz w:val="20"/>
    </w:rPr>
  </w:style>
  <w:style w:type="paragraph" w:customStyle="1" w:styleId="Aufzhlung4">
    <w:name w:val="Aufzählung 4"/>
    <w:basedOn w:val="Normal"/>
    <w:uiPriority w:val="19"/>
    <w:semiHidden/>
    <w:qFormat/>
    <w:rsid w:val="00372226"/>
    <w:pPr>
      <w:numPr>
        <w:ilvl w:val="3"/>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5">
    <w:name w:val="Aufzählung 5"/>
    <w:basedOn w:val="Normal"/>
    <w:uiPriority w:val="19"/>
    <w:semiHidden/>
    <w:qFormat/>
    <w:rsid w:val="00372226"/>
    <w:pPr>
      <w:numPr>
        <w:ilvl w:val="4"/>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6">
    <w:name w:val="Aufzählung 6"/>
    <w:basedOn w:val="Normal"/>
    <w:uiPriority w:val="19"/>
    <w:semiHidden/>
    <w:qFormat/>
    <w:rsid w:val="00372226"/>
    <w:pPr>
      <w:numPr>
        <w:ilvl w:val="5"/>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7">
    <w:name w:val="Aufzählung 7"/>
    <w:basedOn w:val="Normal"/>
    <w:uiPriority w:val="19"/>
    <w:semiHidden/>
    <w:qFormat/>
    <w:rsid w:val="00372226"/>
    <w:pPr>
      <w:numPr>
        <w:ilvl w:val="6"/>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8">
    <w:name w:val="Aufzählung 8"/>
    <w:basedOn w:val="Normal"/>
    <w:uiPriority w:val="19"/>
    <w:semiHidden/>
    <w:qFormat/>
    <w:rsid w:val="00372226"/>
    <w:pPr>
      <w:numPr>
        <w:ilvl w:val="7"/>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9">
    <w:name w:val="Aufzählung 9"/>
    <w:basedOn w:val="Normal"/>
    <w:uiPriority w:val="19"/>
    <w:semiHidden/>
    <w:qFormat/>
    <w:rsid w:val="00372226"/>
    <w:pPr>
      <w:numPr>
        <w:ilvl w:val="8"/>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nstricheFlietextEbene1">
    <w:name w:val="Anstriche Fließtext Ebene 1"/>
    <w:basedOn w:val="FlietextStandard"/>
    <w:uiPriority w:val="22"/>
    <w:qFormat/>
    <w:rsid w:val="00372226"/>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372226"/>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372226"/>
    <w:pPr>
      <w:numPr>
        <w:ilvl w:val="2"/>
        <w:numId w:val="1"/>
      </w:numPr>
      <w:tabs>
        <w:tab w:val="clear" w:pos="680"/>
        <w:tab w:val="clear" w:pos="851"/>
      </w:tabs>
      <w:ind w:left="1020" w:hanging="340"/>
      <w:contextualSpacing/>
    </w:pPr>
  </w:style>
  <w:style w:type="character" w:customStyle="1" w:styleId="FlietextStandardZchn">
    <w:name w:val="Fließtext Standard Zchn"/>
    <w:link w:val="FlietextStandard"/>
    <w:uiPriority w:val="10"/>
    <w:locked/>
    <w:rsid w:val="00372226"/>
    <w:rPr>
      <w:rFonts w:ascii="Arial" w:eastAsia="Times New Roman" w:hAnsi="Arial" w:cs="Times New Roman"/>
      <w:color w:val="0A0A0A"/>
      <w:kern w:val="0"/>
      <w:sz w:val="20"/>
      <w:szCs w:val="20"/>
      <w14:ligatures w14:val="none"/>
    </w:rPr>
  </w:style>
  <w:style w:type="numbering" w:customStyle="1" w:styleId="zzzListeAufzhlung">
    <w:name w:val="zzz_Liste_Aufzählung"/>
    <w:rsid w:val="0037222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3" Type="http://schemas.openxmlformats.org/officeDocument/2006/relationships/settings" Target="settings.xml"/><Relationship Id="rId7" Type="http://schemas.openxmlformats.org/officeDocument/2006/relationships/hyperlink" Target="mailto:sherrenkind@kba-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Charret</dc:creator>
  <cp:keywords/>
  <dc:description/>
  <cp:lastModifiedBy>HERRENKIND SARAH</cp:lastModifiedBy>
  <cp:revision>5</cp:revision>
  <dcterms:created xsi:type="dcterms:W3CDTF">2023-10-03T13:16:00Z</dcterms:created>
  <dcterms:modified xsi:type="dcterms:W3CDTF">2023-10-09T07:34:00Z</dcterms:modified>
</cp:coreProperties>
</file>