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62" w:rsidRPr="008A549B" w:rsidRDefault="001F6346" w:rsidP="00A81B79">
      <w:pPr>
        <w:pStyle w:val="Titre1"/>
        <w:rPr>
          <w:lang w:val="fr-FR"/>
        </w:rPr>
      </w:pPr>
      <w:r w:rsidRPr="008A549B">
        <w:rPr>
          <w:lang w:val="fr-FR"/>
        </w:rPr>
        <w:t>Communiqué de presse</w:t>
      </w:r>
    </w:p>
    <w:p w:rsidR="00A81B79" w:rsidRPr="008A549B" w:rsidRDefault="008C4E3D" w:rsidP="00723F80">
      <w:pPr>
        <w:pStyle w:val="Sous-titre"/>
        <w:rPr>
          <w:lang w:val="fr-FR"/>
        </w:rPr>
      </w:pPr>
      <w:r w:rsidRPr="008C4E3D">
        <w:rPr>
          <w:lang w:val="fr-FR"/>
        </w:rPr>
        <w:t>Mont</w:t>
      </w:r>
      <w:r w:rsidR="004E45A7" w:rsidRPr="004E45A7">
        <w:rPr>
          <w:lang w:val="fr-FR"/>
        </w:rPr>
        <w:t>er</w:t>
      </w:r>
      <w:r w:rsidRPr="008C4E3D">
        <w:rPr>
          <w:lang w:val="fr-FR"/>
        </w:rPr>
        <w:t xml:space="preserve"> en gamme grâce à </w:t>
      </w:r>
      <w:r w:rsidR="00A31D69" w:rsidRPr="00A31D69">
        <w:rPr>
          <w:lang w:val="fr-FR"/>
        </w:rPr>
        <w:t xml:space="preserve">une </w:t>
      </w:r>
      <w:r w:rsidRPr="008C4E3D">
        <w:rPr>
          <w:lang w:val="fr-FR"/>
        </w:rPr>
        <w:t>Rapida 106</w:t>
      </w:r>
      <w:r w:rsidR="00A31D69" w:rsidRPr="00A31D69">
        <w:rPr>
          <w:lang w:val="fr-FR"/>
        </w:rPr>
        <w:t xml:space="preserve"> douze groupes</w:t>
      </w:r>
    </w:p>
    <w:p w:rsidR="0099534B" w:rsidRPr="001F6346" w:rsidRDefault="0099534B" w:rsidP="0099534B">
      <w:pPr>
        <w:pStyle w:val="Titre2"/>
        <w:rPr>
          <w:lang w:val="fr-FR"/>
        </w:rPr>
      </w:pPr>
    </w:p>
    <w:p w:rsidR="001F6346" w:rsidRPr="001F6346" w:rsidRDefault="00EA31B4" w:rsidP="0099534B">
      <w:pPr>
        <w:pStyle w:val="Titre2"/>
        <w:rPr>
          <w:lang w:val="fr-FR"/>
        </w:rPr>
      </w:pPr>
      <w:r w:rsidRPr="00EA31B4">
        <w:rPr>
          <w:lang w:val="fr-FR"/>
        </w:rPr>
        <w:t>IDC Imprimerie</w:t>
      </w:r>
      <w:r w:rsidR="008A549B" w:rsidRPr="008A549B">
        <w:rPr>
          <w:lang w:val="fr-FR"/>
        </w:rPr>
        <w:t xml:space="preserve"> </w:t>
      </w:r>
      <w:r w:rsidR="001F6346" w:rsidRPr="001F6346">
        <w:rPr>
          <w:lang w:val="fr-FR"/>
        </w:rPr>
        <w:t xml:space="preserve">investit dans sa </w:t>
      </w:r>
      <w:r w:rsidRPr="00EA31B4">
        <w:rPr>
          <w:lang w:val="fr-FR"/>
        </w:rPr>
        <w:t>première</w:t>
      </w:r>
      <w:r w:rsidR="001F6346" w:rsidRPr="001F6346">
        <w:rPr>
          <w:lang w:val="fr-FR"/>
        </w:rPr>
        <w:t xml:space="preserve"> machine à imprimer de Koenig &amp; Bauer </w:t>
      </w:r>
    </w:p>
    <w:p w:rsidR="0099534B" w:rsidRPr="008A549B" w:rsidRDefault="0099534B" w:rsidP="00274D2D">
      <w:pPr>
        <w:pStyle w:val="Titre2"/>
        <w:rPr>
          <w:lang w:val="fr-FR"/>
        </w:rPr>
      </w:pPr>
    </w:p>
    <w:p w:rsidR="00613BDB" w:rsidRPr="00613BDB" w:rsidRDefault="00613BDB" w:rsidP="00613BDB">
      <w:pPr>
        <w:pStyle w:val="AnstricheFlietextEbene1"/>
        <w:ind w:left="284" w:hanging="284"/>
        <w:rPr>
          <w:lang w:val="fr-FR"/>
        </w:rPr>
      </w:pPr>
      <w:r w:rsidRPr="00613BDB">
        <w:rPr>
          <w:lang w:val="fr-FR"/>
        </w:rPr>
        <w:t>Acquisition d‘</w:t>
      </w:r>
      <w:r w:rsidR="008A549B" w:rsidRPr="00EA31B4">
        <w:rPr>
          <w:lang w:val="fr-FR"/>
        </w:rPr>
        <w:t>une Rapida 106</w:t>
      </w:r>
      <w:r w:rsidR="00EA31B4" w:rsidRPr="00EA31B4">
        <w:rPr>
          <w:lang w:val="fr-FR"/>
        </w:rPr>
        <w:t xml:space="preserve"> huit couleurs avec double vernis et retournement</w:t>
      </w:r>
    </w:p>
    <w:p w:rsidR="00EC7AB3" w:rsidRPr="00613BDB" w:rsidRDefault="008A549B" w:rsidP="00613BDB">
      <w:pPr>
        <w:pStyle w:val="AnstricheFlietextEbene1"/>
        <w:ind w:left="284" w:hanging="284"/>
        <w:rPr>
          <w:lang w:val="fr-FR"/>
        </w:rPr>
      </w:pPr>
      <w:r w:rsidRPr="00613BDB">
        <w:rPr>
          <w:lang w:val="fr-FR"/>
        </w:rPr>
        <w:t>Elargir l’offre et proposer des produits plus qualitatifs</w:t>
      </w:r>
    </w:p>
    <w:p w:rsidR="004E1131" w:rsidRPr="008A549B" w:rsidRDefault="001F6346" w:rsidP="008A549B">
      <w:pPr>
        <w:pStyle w:val="AnstricheFlietextEbene1"/>
        <w:ind w:left="284" w:hanging="284"/>
        <w:rPr>
          <w:lang w:val="fr-FR"/>
        </w:rPr>
      </w:pPr>
      <w:r w:rsidRPr="001F6346">
        <w:rPr>
          <w:lang w:val="fr-FR"/>
        </w:rPr>
        <w:t>Déménagement et mise en service assurés par</w:t>
      </w:r>
      <w:r w:rsidR="00D92836" w:rsidRPr="001F6346">
        <w:rPr>
          <w:lang w:val="fr-FR"/>
        </w:rPr>
        <w:t xml:space="preserve"> Koenig &amp; Bauer</w:t>
      </w:r>
      <w:r w:rsidR="008C4E3D" w:rsidRPr="008C4E3D">
        <w:rPr>
          <w:lang w:val="fr-FR"/>
        </w:rPr>
        <w:t xml:space="preserve"> France</w:t>
      </w:r>
    </w:p>
    <w:p w:rsidR="00A81B79" w:rsidRPr="00887729" w:rsidRDefault="00A81B79" w:rsidP="00A81B79">
      <w:pPr>
        <w:pStyle w:val="AnstricheFlietextEbene1"/>
        <w:numPr>
          <w:ilvl w:val="0"/>
          <w:numId w:val="0"/>
        </w:numPr>
        <w:ind w:left="340" w:hanging="340"/>
        <w:rPr>
          <w:lang w:val="fr-FR"/>
        </w:rPr>
      </w:pPr>
    </w:p>
    <w:p w:rsidR="00EC0BD0" w:rsidRPr="00887729" w:rsidRDefault="00854E72" w:rsidP="00A81B79">
      <w:pPr>
        <w:pStyle w:val="AnstricheFlietextEbene1"/>
        <w:numPr>
          <w:ilvl w:val="0"/>
          <w:numId w:val="0"/>
        </w:numPr>
        <w:ind w:left="340" w:hanging="340"/>
        <w:rPr>
          <w:lang w:val="fr-FR"/>
        </w:rPr>
      </w:pPr>
      <w:r>
        <w:rPr>
          <w:lang w:val="fr-FR"/>
        </w:rPr>
        <w:t xml:space="preserve">Tremblay-en-France, </w:t>
      </w:r>
      <w:r>
        <w:t>2</w:t>
      </w:r>
      <w:r w:rsidR="00EC0BD0" w:rsidRPr="00887729">
        <w:rPr>
          <w:lang w:val="fr-FR"/>
        </w:rPr>
        <w:t>6.11.2018</w:t>
      </w:r>
    </w:p>
    <w:p w:rsidR="00613BDB" w:rsidRPr="00EC0BD0" w:rsidRDefault="00613BDB" w:rsidP="00613BDB">
      <w:pPr>
        <w:pStyle w:val="FlietextStandard"/>
        <w:rPr>
          <w:lang w:val="fr-FR"/>
        </w:rPr>
      </w:pPr>
      <w:r w:rsidRPr="00613BDB">
        <w:rPr>
          <w:lang w:val="fr-FR"/>
        </w:rPr>
        <w:t>Installée à Bondues en banlieue lilloise, IDC Imprimerie a investi dans une Rapida 106 huit couleurs hautement automatisée permettant d’imprimer et de vernir sur le recto comme sur le verso en un seul passage. Destinée à produire une grande variété de documents publicitaires en qualité supérieure, la machine a été acquise par IDC Imprimerie dans le cadre de la reprise de Deschamps Arts Gr</w:t>
      </w:r>
      <w:r w:rsidR="00EC0BD0" w:rsidRPr="00EC0BD0">
        <w:rPr>
          <w:lang w:val="fr-FR"/>
        </w:rPr>
        <w:t>a</w:t>
      </w:r>
      <w:r w:rsidRPr="00613BDB">
        <w:rPr>
          <w:lang w:val="fr-FR"/>
        </w:rPr>
        <w:t>phiques, puis déménagée et mise en service à l’été 2018 par les équipes de Koenig &amp; Bauer France.</w:t>
      </w:r>
    </w:p>
    <w:p w:rsidR="004E45A7" w:rsidRPr="004E45A7" w:rsidRDefault="00491E3E" w:rsidP="004E45A7">
      <w:pPr>
        <w:pStyle w:val="Titre3"/>
        <w:rPr>
          <w:lang w:val="fr-FR"/>
        </w:rPr>
      </w:pPr>
      <w:r w:rsidRPr="009F5DD1">
        <w:rPr>
          <w:lang w:val="fr-FR"/>
        </w:rPr>
        <w:t>Outils</w:t>
      </w:r>
      <w:r w:rsidR="004E45A7" w:rsidRPr="004E45A7">
        <w:rPr>
          <w:lang w:val="fr-FR"/>
        </w:rPr>
        <w:t xml:space="preserve"> de p</w:t>
      </w:r>
      <w:r w:rsidR="001B6745">
        <w:rPr>
          <w:lang w:val="fr-FR"/>
        </w:rPr>
        <w:t xml:space="preserve">roduction complémentaires pour </w:t>
      </w:r>
      <w:r w:rsidR="004E45A7" w:rsidRPr="004E45A7">
        <w:rPr>
          <w:lang w:val="fr-FR"/>
        </w:rPr>
        <w:t>clientèle variée</w:t>
      </w:r>
    </w:p>
    <w:p w:rsidR="00613BDB" w:rsidRPr="00613BDB" w:rsidRDefault="00613BDB" w:rsidP="00F0506D">
      <w:pPr>
        <w:pStyle w:val="FlietextStandard"/>
        <w:rPr>
          <w:lang w:val="fr-FR"/>
        </w:rPr>
      </w:pPr>
      <w:r w:rsidRPr="00613BDB">
        <w:rPr>
          <w:lang w:val="fr-FR"/>
        </w:rPr>
        <w:t xml:space="preserve">Employant une quarantaine de personnes, </w:t>
      </w:r>
      <w:r w:rsidR="00A91FBA" w:rsidRPr="00A91FBA">
        <w:rPr>
          <w:lang w:val="fr-FR"/>
        </w:rPr>
        <w:t>IDC Imprimerie est une</w:t>
      </w:r>
      <w:r w:rsidR="00A91FBA">
        <w:rPr>
          <w:lang w:val="fr-FR"/>
        </w:rPr>
        <w:t xml:space="preserve"> entreprise</w:t>
      </w:r>
      <w:r w:rsidR="00A91FBA" w:rsidRPr="00A91FBA">
        <w:rPr>
          <w:lang w:val="fr-FR"/>
        </w:rPr>
        <w:t xml:space="preserve"> spécialisée dans les documents publicitaires de tous types en moyennes et grosses sé</w:t>
      </w:r>
      <w:r w:rsidR="00A91FBA">
        <w:rPr>
          <w:lang w:val="fr-FR"/>
        </w:rPr>
        <w:t xml:space="preserve">ries. </w:t>
      </w:r>
      <w:r w:rsidR="00A91FBA" w:rsidRPr="00A91FBA">
        <w:rPr>
          <w:lang w:val="fr-FR"/>
        </w:rPr>
        <w:t xml:space="preserve">Fondée en 1984 en tant qu’imprimerie de travaux </w:t>
      </w:r>
      <w:r w:rsidR="00A91FBA">
        <w:rPr>
          <w:lang w:val="fr-FR"/>
        </w:rPr>
        <w:t>de ville en typo, l’entreprise a été reprise en 19</w:t>
      </w:r>
      <w:r w:rsidR="00A91FBA" w:rsidRPr="00A91FBA">
        <w:rPr>
          <w:lang w:val="fr-FR"/>
        </w:rPr>
        <w:t>90 par l’actuel dirige</w:t>
      </w:r>
      <w:r w:rsidR="00A91FBA">
        <w:rPr>
          <w:lang w:val="fr-FR"/>
        </w:rPr>
        <w:t>ant, Mo</w:t>
      </w:r>
      <w:r w:rsidR="00A91FBA">
        <w:rPr>
          <w:lang w:val="fr-FR"/>
        </w:rPr>
        <w:t>n</w:t>
      </w:r>
      <w:r w:rsidR="00A91FBA">
        <w:rPr>
          <w:lang w:val="fr-FR"/>
        </w:rPr>
        <w:t xml:space="preserve">sieur Nicolas </w:t>
      </w:r>
      <w:proofErr w:type="spellStart"/>
      <w:r w:rsidR="00A91FBA">
        <w:rPr>
          <w:lang w:val="fr-FR"/>
        </w:rPr>
        <w:t>Quivron</w:t>
      </w:r>
      <w:proofErr w:type="spellEnd"/>
      <w:r w:rsidR="00FA7398">
        <w:rPr>
          <w:lang w:val="fr-FR"/>
        </w:rPr>
        <w:t>, qui a successivement investi</w:t>
      </w:r>
      <w:r w:rsidR="00AC031E" w:rsidRPr="00AC031E">
        <w:rPr>
          <w:lang w:val="fr-FR"/>
        </w:rPr>
        <w:t xml:space="preserve"> dans des presses feuilles quatre couleurs et des rotatives. </w:t>
      </w:r>
      <w:r w:rsidR="007D42D8">
        <w:rPr>
          <w:rFonts w:cs="Arial"/>
          <w:lang w:val="fr-FR"/>
        </w:rPr>
        <w:t>«</w:t>
      </w:r>
      <w:r w:rsidR="007D42D8" w:rsidRPr="007D42D8">
        <w:rPr>
          <w:lang w:val="fr-FR"/>
        </w:rPr>
        <w:t xml:space="preserve"> </w:t>
      </w:r>
      <w:r w:rsidR="00AC031E" w:rsidRPr="00AC031E">
        <w:rPr>
          <w:lang w:val="fr-FR"/>
        </w:rPr>
        <w:t>Notre clientèle a été longte</w:t>
      </w:r>
      <w:r w:rsidR="007D42D8">
        <w:rPr>
          <w:lang w:val="fr-FR"/>
        </w:rPr>
        <w:t>mps concentré</w:t>
      </w:r>
      <w:r w:rsidR="00BD7CD6" w:rsidRPr="00BD7CD6">
        <w:rPr>
          <w:lang w:val="fr-FR"/>
        </w:rPr>
        <w:t>e</w:t>
      </w:r>
      <w:r w:rsidR="007D42D8">
        <w:rPr>
          <w:lang w:val="fr-FR"/>
        </w:rPr>
        <w:t xml:space="preserve"> sur la VPC locale »</w:t>
      </w:r>
      <w:r w:rsidR="007D42D8" w:rsidRPr="007D42D8">
        <w:rPr>
          <w:lang w:val="fr-FR"/>
        </w:rPr>
        <w:t>,</w:t>
      </w:r>
      <w:r w:rsidR="00AC031E" w:rsidRPr="00AC031E">
        <w:rPr>
          <w:lang w:val="fr-FR"/>
        </w:rPr>
        <w:t xml:space="preserve"> </w:t>
      </w:r>
      <w:r w:rsidR="007D42D8" w:rsidRPr="007D42D8">
        <w:rPr>
          <w:lang w:val="fr-FR"/>
        </w:rPr>
        <w:t>e</w:t>
      </w:r>
      <w:r w:rsidR="00AC031E" w:rsidRPr="00AC031E">
        <w:rPr>
          <w:lang w:val="fr-FR"/>
        </w:rPr>
        <w:t xml:space="preserve">xplique Nicolas </w:t>
      </w:r>
      <w:proofErr w:type="spellStart"/>
      <w:r w:rsidR="00AC031E" w:rsidRPr="00AC031E">
        <w:rPr>
          <w:lang w:val="fr-FR"/>
        </w:rPr>
        <w:t>Quivron</w:t>
      </w:r>
      <w:proofErr w:type="spellEnd"/>
      <w:r w:rsidR="00AC031E" w:rsidRPr="00AC031E">
        <w:rPr>
          <w:lang w:val="fr-FR"/>
        </w:rPr>
        <w:t xml:space="preserve">. </w:t>
      </w:r>
      <w:r w:rsidR="007D42D8">
        <w:rPr>
          <w:rFonts w:cs="Arial"/>
          <w:lang w:val="fr-FR"/>
        </w:rPr>
        <w:t>«</w:t>
      </w:r>
      <w:r w:rsidR="007D42D8" w:rsidRPr="007D42D8">
        <w:rPr>
          <w:lang w:val="fr-FR"/>
        </w:rPr>
        <w:t xml:space="preserve"> Mais d</w:t>
      </w:r>
      <w:r w:rsidR="00AC031E" w:rsidRPr="00AC031E">
        <w:rPr>
          <w:lang w:val="fr-FR"/>
        </w:rPr>
        <w:t>epuis le déclin d</w:t>
      </w:r>
      <w:r w:rsidR="007D42D8" w:rsidRPr="007D42D8">
        <w:rPr>
          <w:lang w:val="fr-FR"/>
        </w:rPr>
        <w:t>e ce</w:t>
      </w:r>
      <w:r w:rsidR="007D42D8">
        <w:rPr>
          <w:lang w:val="fr-FR"/>
        </w:rPr>
        <w:t xml:space="preserve"> secteur</w:t>
      </w:r>
      <w:r w:rsidR="00AC031E" w:rsidRPr="00AC031E">
        <w:rPr>
          <w:lang w:val="fr-FR"/>
        </w:rPr>
        <w:t xml:space="preserve"> il y a environ </w:t>
      </w:r>
      <w:r w:rsidR="00A47599" w:rsidRPr="00A47599">
        <w:rPr>
          <w:lang w:val="fr-FR"/>
        </w:rPr>
        <w:t>dix</w:t>
      </w:r>
      <w:r w:rsidR="00AC031E" w:rsidRPr="00AC031E">
        <w:rPr>
          <w:lang w:val="fr-FR"/>
        </w:rPr>
        <w:t xml:space="preserve"> ans, n</w:t>
      </w:r>
      <w:r w:rsidR="007D42D8" w:rsidRPr="007D42D8">
        <w:rPr>
          <w:lang w:val="fr-FR"/>
        </w:rPr>
        <w:t>o</w:t>
      </w:r>
      <w:r w:rsidR="00AC031E" w:rsidRPr="00AC031E">
        <w:rPr>
          <w:lang w:val="fr-FR"/>
        </w:rPr>
        <w:t xml:space="preserve">us avons </w:t>
      </w:r>
      <w:r w:rsidR="007D42D8" w:rsidRPr="007D42D8">
        <w:rPr>
          <w:lang w:val="fr-FR"/>
        </w:rPr>
        <w:t>d</w:t>
      </w:r>
      <w:r w:rsidR="007D42D8">
        <w:rPr>
          <w:lang w:val="fr-FR"/>
        </w:rPr>
        <w:t>û</w:t>
      </w:r>
      <w:r w:rsidR="00AC031E" w:rsidRPr="00AC031E">
        <w:rPr>
          <w:lang w:val="fr-FR"/>
        </w:rPr>
        <w:t xml:space="preserve"> réo</w:t>
      </w:r>
      <w:r w:rsidR="007D42D8">
        <w:rPr>
          <w:lang w:val="fr-FR"/>
        </w:rPr>
        <w:t>rient</w:t>
      </w:r>
      <w:r w:rsidR="007D42D8" w:rsidRPr="007D42D8">
        <w:rPr>
          <w:lang w:val="fr-FR"/>
        </w:rPr>
        <w:t>er complètement</w:t>
      </w:r>
      <w:r w:rsidR="00AC031E" w:rsidRPr="00AC031E">
        <w:rPr>
          <w:lang w:val="fr-FR"/>
        </w:rPr>
        <w:t xml:space="preserve"> notre typologie </w:t>
      </w:r>
      <w:r w:rsidR="00491E3E" w:rsidRPr="00491E3E">
        <w:rPr>
          <w:lang w:val="fr-FR"/>
        </w:rPr>
        <w:t xml:space="preserve">de </w:t>
      </w:r>
      <w:r w:rsidR="00AC031E" w:rsidRPr="00AC031E">
        <w:rPr>
          <w:lang w:val="fr-FR"/>
        </w:rPr>
        <w:t xml:space="preserve">clients. Aujourd’hui, notre clientèle est extrêmement variée de </w:t>
      </w:r>
      <w:r w:rsidR="00A47599" w:rsidRPr="00AC031E">
        <w:rPr>
          <w:lang w:val="fr-FR"/>
        </w:rPr>
        <w:t>par</w:t>
      </w:r>
      <w:r w:rsidR="00AC031E" w:rsidRPr="00AC031E">
        <w:rPr>
          <w:lang w:val="fr-FR"/>
        </w:rPr>
        <w:t xml:space="preserve"> leurs tailles que leurs marchés.</w:t>
      </w:r>
      <w:r w:rsidR="007D42D8" w:rsidRPr="007D42D8">
        <w:rPr>
          <w:lang w:val="fr-FR"/>
        </w:rPr>
        <w:t xml:space="preserve"> Nos clients ne sont pas seulement français, m</w:t>
      </w:r>
      <w:r w:rsidR="007D42D8">
        <w:rPr>
          <w:lang w:val="fr-FR"/>
        </w:rPr>
        <w:t>ais également belges ou suisses</w:t>
      </w:r>
      <w:r w:rsidR="00A47599" w:rsidRPr="00A47599">
        <w:rPr>
          <w:lang w:val="fr-FR"/>
        </w:rPr>
        <w:t>.</w:t>
      </w:r>
      <w:r w:rsidR="00AC031E" w:rsidRPr="00AC031E">
        <w:rPr>
          <w:lang w:val="fr-FR"/>
        </w:rPr>
        <w:t xml:space="preserve"> </w:t>
      </w:r>
      <w:r w:rsidR="00A47599" w:rsidRPr="00A47599">
        <w:rPr>
          <w:lang w:val="fr-FR"/>
        </w:rPr>
        <w:t xml:space="preserve">» </w:t>
      </w:r>
      <w:r w:rsidR="007D5504" w:rsidRPr="007D5504">
        <w:rPr>
          <w:lang w:val="fr-FR"/>
        </w:rPr>
        <w:t>Les atouts majeurs d’IDC Imprimerie : sa souplesse et ses outils de production complémentaires qui pe</w:t>
      </w:r>
      <w:r w:rsidR="007D5504" w:rsidRPr="007D5504">
        <w:rPr>
          <w:lang w:val="fr-FR"/>
        </w:rPr>
        <w:t>r</w:t>
      </w:r>
      <w:r w:rsidR="007D5504" w:rsidRPr="007D5504">
        <w:rPr>
          <w:lang w:val="fr-FR"/>
        </w:rPr>
        <w:t xml:space="preserve">mettent de faire évoluer un produit en proposant par exemple </w:t>
      </w:r>
      <w:r w:rsidR="00BD7CD6" w:rsidRPr="00BD7CD6">
        <w:rPr>
          <w:lang w:val="fr-FR"/>
        </w:rPr>
        <w:t>des multi-versions.</w:t>
      </w:r>
      <w:r w:rsidR="007D5504" w:rsidRPr="007D5504">
        <w:rPr>
          <w:lang w:val="fr-FR"/>
        </w:rPr>
        <w:t xml:space="preserve"> </w:t>
      </w:r>
    </w:p>
    <w:p w:rsidR="004E45A7" w:rsidRPr="004E45A7" w:rsidRDefault="004E45A7" w:rsidP="004E45A7">
      <w:pPr>
        <w:pStyle w:val="Titre3"/>
        <w:rPr>
          <w:lang w:val="fr-FR"/>
        </w:rPr>
      </w:pPr>
      <w:r w:rsidRPr="007D5504">
        <w:rPr>
          <w:lang w:val="fr-FR"/>
        </w:rPr>
        <w:t>Croissance externe</w:t>
      </w:r>
    </w:p>
    <w:p w:rsidR="00EA31B4" w:rsidRPr="007D5504" w:rsidRDefault="00A91FBA" w:rsidP="00F0506D">
      <w:pPr>
        <w:pStyle w:val="FlietextStandard"/>
        <w:rPr>
          <w:lang w:val="fr-FR"/>
        </w:rPr>
      </w:pPr>
      <w:r w:rsidRPr="00A91FBA">
        <w:rPr>
          <w:lang w:val="fr-FR"/>
        </w:rPr>
        <w:t>Après avoir intégré l’imprimerie Lefèvre en 2010, IDC Imprimerie a repris en avril 2018 la partie i</w:t>
      </w:r>
      <w:r w:rsidRPr="00A91FBA">
        <w:rPr>
          <w:lang w:val="fr-FR"/>
        </w:rPr>
        <w:t>m</w:t>
      </w:r>
      <w:r w:rsidRPr="00A91FBA">
        <w:rPr>
          <w:lang w:val="fr-FR"/>
        </w:rPr>
        <w:t>pression de l’entreprise Deschamps Arts Gr</w:t>
      </w:r>
      <w:r w:rsidR="00AC031E">
        <w:rPr>
          <w:lang w:val="fr-FR"/>
        </w:rPr>
        <w:t>aphiques</w:t>
      </w:r>
      <w:r w:rsidR="00A47599">
        <w:rPr>
          <w:lang w:val="fr-FR"/>
        </w:rPr>
        <w:t xml:space="preserve"> </w:t>
      </w:r>
      <w:r w:rsidR="00A47599" w:rsidRPr="00A47599">
        <w:rPr>
          <w:lang w:val="fr-FR"/>
        </w:rPr>
        <w:t>dont</w:t>
      </w:r>
      <w:r w:rsidR="00AC031E" w:rsidRPr="00AC031E">
        <w:rPr>
          <w:lang w:val="fr-FR"/>
        </w:rPr>
        <w:t xml:space="preserve"> une presse Rapida 106 récente et très complexe permettant de réaliser</w:t>
      </w:r>
      <w:r w:rsidR="00AC031E">
        <w:rPr>
          <w:lang w:val="fr-FR"/>
        </w:rPr>
        <w:t xml:space="preserve"> des travaux de grande qualité. </w:t>
      </w:r>
      <w:r w:rsidR="007D5504" w:rsidRPr="007D5504">
        <w:rPr>
          <w:lang w:val="fr-FR"/>
        </w:rPr>
        <w:t>Dotée de huit groupes imprimant</w:t>
      </w:r>
      <w:r w:rsidR="007D5504">
        <w:rPr>
          <w:lang w:val="fr-FR"/>
        </w:rPr>
        <w:t>, de nombre</w:t>
      </w:r>
      <w:r w:rsidR="007D5504" w:rsidRPr="007D5504">
        <w:rPr>
          <w:lang w:val="fr-FR"/>
        </w:rPr>
        <w:t xml:space="preserve">ux automatismes gain de temps et du contrôle couleur en ligne </w:t>
      </w:r>
      <w:proofErr w:type="spellStart"/>
      <w:r w:rsidR="007D5504" w:rsidRPr="007D5504">
        <w:rPr>
          <w:lang w:val="fr-FR"/>
        </w:rPr>
        <w:t>QualiTronic</w:t>
      </w:r>
      <w:proofErr w:type="spellEnd"/>
      <w:r w:rsidR="007D5504" w:rsidRPr="007D5504">
        <w:rPr>
          <w:lang w:val="fr-FR"/>
        </w:rPr>
        <w:t xml:space="preserve"> </w:t>
      </w:r>
      <w:proofErr w:type="spellStart"/>
      <w:r w:rsidR="007D5504" w:rsidRPr="007D5504">
        <w:rPr>
          <w:lang w:val="fr-FR"/>
        </w:rPr>
        <w:t>ColorControl</w:t>
      </w:r>
      <w:proofErr w:type="spellEnd"/>
      <w:r w:rsidR="007D5504" w:rsidRPr="007D5504">
        <w:rPr>
          <w:lang w:val="fr-FR"/>
        </w:rPr>
        <w:t>, elle permet d’imprimer et de vernir sur le recto comme sur le verso en un seul passage.</w:t>
      </w:r>
      <w:r w:rsidR="00EC0BD0" w:rsidRPr="00EC0BD0">
        <w:rPr>
          <w:lang w:val="fr-FR"/>
        </w:rPr>
        <w:t xml:space="preserve"> «</w:t>
      </w:r>
      <w:r w:rsidR="00FA7398">
        <w:rPr>
          <w:lang w:val="fr-FR"/>
        </w:rPr>
        <w:t xml:space="preserve"> </w:t>
      </w:r>
      <w:r w:rsidR="00A47599" w:rsidRPr="00A47599">
        <w:rPr>
          <w:lang w:val="fr-FR"/>
        </w:rPr>
        <w:t>Quand nous avons eu connaissance de la liquidation de Deschamps, qui avait une belle image de marque sur le marché gr</w:t>
      </w:r>
      <w:r w:rsidR="00FA7398">
        <w:rPr>
          <w:lang w:val="fr-FR"/>
        </w:rPr>
        <w:t xml:space="preserve">âce à </w:t>
      </w:r>
      <w:r w:rsidR="00FA7398" w:rsidRPr="00FA7398">
        <w:rPr>
          <w:lang w:val="fr-FR"/>
        </w:rPr>
        <w:t>ses</w:t>
      </w:r>
      <w:r w:rsidR="00A47599" w:rsidRPr="00A47599">
        <w:rPr>
          <w:lang w:val="fr-FR"/>
        </w:rPr>
        <w:t xml:space="preserve"> produits haut de gamme, nous avons monté un projet de reprise avec un co</w:t>
      </w:r>
      <w:r w:rsidR="00A47599" w:rsidRPr="00A47599">
        <w:rPr>
          <w:lang w:val="fr-FR"/>
        </w:rPr>
        <w:t>n</w:t>
      </w:r>
      <w:r w:rsidR="00A47599" w:rsidRPr="00A47599">
        <w:rPr>
          <w:lang w:val="fr-FR"/>
        </w:rPr>
        <w:t>frère. IDC Imprimerie a non seulement repris la pre</w:t>
      </w:r>
      <w:r w:rsidR="00A47599">
        <w:rPr>
          <w:lang w:val="fr-FR"/>
        </w:rPr>
        <w:t xml:space="preserve">sse Koenig &amp; Bauer, mais aussi </w:t>
      </w:r>
      <w:r w:rsidR="00A47599" w:rsidRPr="00A47599">
        <w:rPr>
          <w:lang w:val="fr-FR"/>
        </w:rPr>
        <w:t>neuf personnes en impression. Ainsi, nous avons pu acquérir un nouvel outil de production de pointe</w:t>
      </w:r>
      <w:r w:rsidR="00FA7398" w:rsidRPr="00FA7398">
        <w:rPr>
          <w:lang w:val="fr-FR"/>
        </w:rPr>
        <w:t xml:space="preserve"> et intégrer des</w:t>
      </w:r>
      <w:r w:rsidR="00A47599" w:rsidRPr="00A47599">
        <w:rPr>
          <w:lang w:val="fr-FR"/>
        </w:rPr>
        <w:t xml:space="preserve"> compétences jusque-là</w:t>
      </w:r>
      <w:r w:rsidR="00A47599">
        <w:rPr>
          <w:lang w:val="fr-FR"/>
        </w:rPr>
        <w:t xml:space="preserve"> inexistantes chez nous dans le but d’</w:t>
      </w:r>
      <w:r w:rsidR="00A47599" w:rsidRPr="00A47599">
        <w:rPr>
          <w:lang w:val="fr-FR"/>
        </w:rPr>
        <w:t>é</w:t>
      </w:r>
      <w:r w:rsidR="00A47599">
        <w:rPr>
          <w:lang w:val="fr-FR"/>
        </w:rPr>
        <w:t>largir notre offre de produits avec du vernis acrylique et de proposer des produits plus qualitatifs. </w:t>
      </w:r>
      <w:r w:rsidR="00A47599" w:rsidRPr="00A47599">
        <w:rPr>
          <w:lang w:val="fr-FR"/>
        </w:rPr>
        <w:t xml:space="preserve">Ayant réalisé un chiffre d’affaires de 8 M€ en 2017, notre objectif est de l’augmenter de 40% d’ici </w:t>
      </w:r>
      <w:r w:rsidR="00EC0BD0" w:rsidRPr="00EC0BD0">
        <w:rPr>
          <w:lang w:val="fr-FR"/>
        </w:rPr>
        <w:t xml:space="preserve">fin </w:t>
      </w:r>
      <w:r w:rsidR="00A47599">
        <w:rPr>
          <w:lang w:val="fr-FR"/>
        </w:rPr>
        <w:t>2019.</w:t>
      </w:r>
      <w:r w:rsidR="00A47599" w:rsidRPr="00A47599">
        <w:rPr>
          <w:lang w:val="fr-FR"/>
        </w:rPr>
        <w:t xml:space="preserve"> </w:t>
      </w:r>
      <w:r w:rsidR="00A47599">
        <w:rPr>
          <w:lang w:val="fr-FR"/>
        </w:rPr>
        <w:t>»</w:t>
      </w:r>
    </w:p>
    <w:p w:rsidR="00BD0B48" w:rsidRPr="003E58F7" w:rsidRDefault="001B6745" w:rsidP="00BD0B48">
      <w:pPr>
        <w:pStyle w:val="Titre3"/>
        <w:rPr>
          <w:lang w:val="fr-FR"/>
        </w:rPr>
      </w:pPr>
      <w:r w:rsidRPr="001B6745">
        <w:rPr>
          <w:lang w:val="fr-FR"/>
        </w:rPr>
        <w:lastRenderedPageBreak/>
        <w:t>Rapida 106 : d</w:t>
      </w:r>
      <w:r w:rsidR="008C4E3D" w:rsidRPr="008C4E3D">
        <w:rPr>
          <w:lang w:val="fr-FR"/>
        </w:rPr>
        <w:t xml:space="preserve">éménagement et mise en service </w:t>
      </w:r>
      <w:r w:rsidR="00A31D69" w:rsidRPr="00A31D69">
        <w:rPr>
          <w:lang w:val="fr-FR"/>
        </w:rPr>
        <w:t>par des pros</w:t>
      </w:r>
    </w:p>
    <w:p w:rsidR="008C4E3D" w:rsidRPr="003004D2" w:rsidRDefault="008C4E3D" w:rsidP="008C4E3D">
      <w:pPr>
        <w:pStyle w:val="FlietextStandard"/>
        <w:rPr>
          <w:lang w:val="fr-FR"/>
        </w:rPr>
      </w:pPr>
      <w:r w:rsidRPr="008C4E3D">
        <w:rPr>
          <w:lang w:val="fr-FR"/>
        </w:rPr>
        <w:t xml:space="preserve">Le déménagement et la mise en service de la Rapida 106 ont été assurés par les équipes de Koenig &amp; Bauer France </w:t>
      </w:r>
      <w:r w:rsidR="00E37C57" w:rsidRPr="00E37C57">
        <w:rPr>
          <w:lang w:val="fr-FR"/>
        </w:rPr>
        <w:t>à compter de mi-juin</w:t>
      </w:r>
      <w:r w:rsidRPr="008C4E3D">
        <w:rPr>
          <w:lang w:val="fr-FR"/>
        </w:rPr>
        <w:t xml:space="preserve"> 2018. </w:t>
      </w:r>
      <w:r w:rsidR="00E37C57" w:rsidRPr="00E37C57">
        <w:rPr>
          <w:lang w:val="fr-FR"/>
        </w:rPr>
        <w:t xml:space="preserve">Pendant </w:t>
      </w:r>
      <w:r w:rsidR="00C404F3" w:rsidRPr="00C404F3">
        <w:rPr>
          <w:lang w:val="fr-FR"/>
        </w:rPr>
        <w:t>six</w:t>
      </w:r>
      <w:r>
        <w:rPr>
          <w:lang w:val="fr-FR"/>
        </w:rPr>
        <w:t xml:space="preserve"> semaines</w:t>
      </w:r>
      <w:r w:rsidR="00E37C57" w:rsidRPr="00E37C57">
        <w:rPr>
          <w:lang w:val="fr-FR"/>
        </w:rPr>
        <w:t xml:space="preserve"> jusqu’à </w:t>
      </w:r>
      <w:r w:rsidR="00BD7CD6" w:rsidRPr="00BD7CD6">
        <w:rPr>
          <w:lang w:val="fr-FR"/>
        </w:rPr>
        <w:t xml:space="preserve">cinq </w:t>
      </w:r>
      <w:r w:rsidR="00E37C57" w:rsidRPr="00E37C57">
        <w:rPr>
          <w:lang w:val="fr-FR"/>
        </w:rPr>
        <w:t>techniciens</w:t>
      </w:r>
      <w:r w:rsidRPr="008C4E3D">
        <w:rPr>
          <w:lang w:val="fr-FR"/>
        </w:rPr>
        <w:t xml:space="preserve"> ont</w:t>
      </w:r>
      <w:r w:rsidR="00EC0BD0">
        <w:rPr>
          <w:lang w:val="fr-FR"/>
        </w:rPr>
        <w:t xml:space="preserve"> </w:t>
      </w:r>
      <w:r w:rsidR="001B6745" w:rsidRPr="00EC0BD0">
        <w:rPr>
          <w:lang w:val="fr-FR"/>
        </w:rPr>
        <w:t>œ</w:t>
      </w:r>
      <w:r w:rsidR="001B6745" w:rsidRPr="00EC0BD0">
        <w:rPr>
          <w:lang w:val="fr-FR"/>
        </w:rPr>
        <w:t>u</w:t>
      </w:r>
      <w:r w:rsidR="001B6745" w:rsidRPr="00EC0BD0">
        <w:rPr>
          <w:lang w:val="fr-FR"/>
        </w:rPr>
        <w:t>vrés</w:t>
      </w:r>
      <w:r w:rsidR="00136028" w:rsidRPr="00136028">
        <w:rPr>
          <w:lang w:val="fr-FR"/>
        </w:rPr>
        <w:t xml:space="preserve"> </w:t>
      </w:r>
      <w:r w:rsidRPr="008C4E3D">
        <w:rPr>
          <w:lang w:val="fr-FR"/>
        </w:rPr>
        <w:t>pour</w:t>
      </w:r>
      <w:r w:rsidR="00E37C57" w:rsidRPr="00E37C57">
        <w:rPr>
          <w:lang w:val="fr-FR"/>
        </w:rPr>
        <w:t xml:space="preserve"> démonter la machine, la remonter</w:t>
      </w:r>
      <w:r w:rsidR="00C404F3" w:rsidRPr="00C404F3">
        <w:rPr>
          <w:lang w:val="fr-FR"/>
        </w:rPr>
        <w:t xml:space="preserve"> et</w:t>
      </w:r>
      <w:r w:rsidR="00E37C57" w:rsidRPr="00E37C57">
        <w:rPr>
          <w:lang w:val="fr-FR"/>
        </w:rPr>
        <w:t xml:space="preserve"> la remettre en service.</w:t>
      </w:r>
      <w:r w:rsidR="00EC0BD0" w:rsidRPr="00EC0BD0">
        <w:rPr>
          <w:lang w:val="fr-FR"/>
        </w:rPr>
        <w:t xml:space="preserve"> </w:t>
      </w:r>
      <w:r w:rsidR="001B6745" w:rsidRPr="001B6745">
        <w:rPr>
          <w:lang w:val="fr-FR"/>
        </w:rPr>
        <w:t>Le transport, le chargement et le déchargement des camions, le nettoyage des barres de pinces, le remplacement des pièces défe</w:t>
      </w:r>
      <w:r w:rsidR="001B6745" w:rsidRPr="001B6745">
        <w:rPr>
          <w:lang w:val="fr-FR"/>
        </w:rPr>
        <w:t>c</w:t>
      </w:r>
      <w:r w:rsidR="001B6745" w:rsidRPr="001B6745">
        <w:rPr>
          <w:lang w:val="fr-FR"/>
        </w:rPr>
        <w:t xml:space="preserve">tueuses, Koenig &amp; Bauer s’est occupé de tout. </w:t>
      </w:r>
      <w:r w:rsidR="00EC0BD0" w:rsidRPr="00EC0BD0">
        <w:rPr>
          <w:lang w:val="fr-FR"/>
        </w:rPr>
        <w:t xml:space="preserve">« </w:t>
      </w:r>
      <w:r w:rsidRPr="008C4E3D">
        <w:rPr>
          <w:lang w:val="fr-FR"/>
        </w:rPr>
        <w:t>Pour le déménagement d’une machine aussi co</w:t>
      </w:r>
      <w:r w:rsidRPr="008C4E3D">
        <w:rPr>
          <w:lang w:val="fr-FR"/>
        </w:rPr>
        <w:t>m</w:t>
      </w:r>
      <w:r w:rsidRPr="008C4E3D">
        <w:rPr>
          <w:lang w:val="fr-FR"/>
        </w:rPr>
        <w:t>plexe, nous ne voulions pas prendre de risques et avons opté pour Koenig &amp; Baue</w:t>
      </w:r>
      <w:r w:rsidR="003004D2">
        <w:rPr>
          <w:lang w:val="fr-FR"/>
        </w:rPr>
        <w:t>r.</w:t>
      </w:r>
      <w:r w:rsidRPr="008C4E3D">
        <w:rPr>
          <w:lang w:val="fr-FR"/>
        </w:rPr>
        <w:t xml:space="preserve"> </w:t>
      </w:r>
      <w:r w:rsidR="001B6745" w:rsidRPr="001B6745">
        <w:rPr>
          <w:lang w:val="fr-FR"/>
        </w:rPr>
        <w:t xml:space="preserve">N’avoir qu’un seul interlocuteur pour l’ensemble des étapes du déménagement était très appréciable. </w:t>
      </w:r>
      <w:r w:rsidRPr="008C4E3D">
        <w:rPr>
          <w:lang w:val="fr-FR"/>
        </w:rPr>
        <w:t>Le calendrier a été</w:t>
      </w:r>
      <w:r w:rsidR="003004D2" w:rsidRPr="003004D2">
        <w:rPr>
          <w:lang w:val="fr-FR"/>
        </w:rPr>
        <w:t xml:space="preserve"> parfaitement</w:t>
      </w:r>
      <w:r w:rsidRPr="008C4E3D">
        <w:rPr>
          <w:lang w:val="fr-FR"/>
        </w:rPr>
        <w:t xml:space="preserve"> respecté et la premièr</w:t>
      </w:r>
      <w:r w:rsidR="003004D2">
        <w:rPr>
          <w:lang w:val="fr-FR"/>
        </w:rPr>
        <w:t>e feuille imprimée était bonne</w:t>
      </w:r>
      <w:r w:rsidR="00EC0BD0" w:rsidRPr="00EC0BD0">
        <w:rPr>
          <w:lang w:val="fr-FR"/>
        </w:rPr>
        <w:t xml:space="preserve"> »</w:t>
      </w:r>
      <w:r w:rsidRPr="008C4E3D">
        <w:rPr>
          <w:lang w:val="fr-FR"/>
        </w:rPr>
        <w:t xml:space="preserve">, </w:t>
      </w:r>
      <w:r w:rsidR="00BD7CD6" w:rsidRPr="00BD7CD6">
        <w:rPr>
          <w:lang w:val="fr-FR"/>
        </w:rPr>
        <w:t xml:space="preserve">se réjouit </w:t>
      </w:r>
      <w:r w:rsidRPr="008C4E3D">
        <w:rPr>
          <w:lang w:val="fr-FR"/>
        </w:rPr>
        <w:t xml:space="preserve">Nicolas </w:t>
      </w:r>
      <w:proofErr w:type="spellStart"/>
      <w:r w:rsidRPr="008C4E3D">
        <w:rPr>
          <w:lang w:val="fr-FR"/>
        </w:rPr>
        <w:t>Quivron</w:t>
      </w:r>
      <w:proofErr w:type="spellEnd"/>
      <w:r w:rsidRPr="008C4E3D">
        <w:rPr>
          <w:lang w:val="fr-FR"/>
        </w:rPr>
        <w:t xml:space="preserve">. </w:t>
      </w:r>
    </w:p>
    <w:p w:rsidR="008105E7" w:rsidRPr="001B6745" w:rsidRDefault="004E45A7" w:rsidP="001C2CBD">
      <w:pPr>
        <w:pStyle w:val="FlietextStandard"/>
        <w:rPr>
          <w:lang w:val="fr-FR"/>
        </w:rPr>
      </w:pPr>
      <w:r w:rsidRPr="004E45A7">
        <w:rPr>
          <w:rStyle w:val="Accentuation"/>
          <w:lang w:val="fr-FR"/>
        </w:rPr>
        <w:t xml:space="preserve">Une offre </w:t>
      </w:r>
      <w:r w:rsidR="001B6745" w:rsidRPr="001B6745">
        <w:rPr>
          <w:rStyle w:val="Accentuation"/>
          <w:lang w:val="fr-FR"/>
        </w:rPr>
        <w:t>élargi</w:t>
      </w:r>
      <w:r w:rsidRPr="004E45A7">
        <w:rPr>
          <w:rStyle w:val="Accentuation"/>
          <w:lang w:val="fr-FR"/>
        </w:rPr>
        <w:t xml:space="preserve">e et des produits plus qualitatifs </w:t>
      </w:r>
      <w:r w:rsidR="007251C6" w:rsidRPr="00843C4A">
        <w:rPr>
          <w:rStyle w:val="Accentuation"/>
          <w:iCs/>
          <w:lang w:val="fr-FR"/>
        </w:rPr>
        <w:br/>
      </w:r>
      <w:r w:rsidR="001B6745" w:rsidRPr="001B6745">
        <w:rPr>
          <w:lang w:val="fr-FR"/>
        </w:rPr>
        <w:t xml:space="preserve">Après quelques mois de production seulement, le premier bilan de Nicolas </w:t>
      </w:r>
      <w:proofErr w:type="spellStart"/>
      <w:r w:rsidR="001B6745" w:rsidRPr="001B6745">
        <w:rPr>
          <w:lang w:val="fr-FR"/>
        </w:rPr>
        <w:t>Quivron</w:t>
      </w:r>
      <w:proofErr w:type="spellEnd"/>
      <w:r w:rsidR="001B6745" w:rsidRPr="001B6745">
        <w:rPr>
          <w:lang w:val="fr-FR"/>
        </w:rPr>
        <w:t xml:space="preserve"> </w:t>
      </w:r>
      <w:r w:rsidR="005B444D" w:rsidRPr="005B444D">
        <w:rPr>
          <w:lang w:val="fr-FR"/>
        </w:rPr>
        <w:t>s‘avère</w:t>
      </w:r>
      <w:r w:rsidR="001B6745" w:rsidRPr="001B6745">
        <w:rPr>
          <w:lang w:val="fr-FR"/>
        </w:rPr>
        <w:t xml:space="preserve"> très positif.      « </w:t>
      </w:r>
      <w:r w:rsidR="00500C43" w:rsidRPr="00500C43">
        <w:rPr>
          <w:lang w:val="fr-FR"/>
        </w:rPr>
        <w:t xml:space="preserve">L’arrivée de la nouvelle machine est une aubaine pour nos commerciaux. </w:t>
      </w:r>
      <w:r w:rsidR="008105E7" w:rsidRPr="008105E7">
        <w:rPr>
          <w:lang w:val="fr-FR"/>
        </w:rPr>
        <w:t>Nous remportons des dossiers supplémentaires parce que nous avons désormais une huit couleurs et parce que nous po</w:t>
      </w:r>
      <w:r w:rsidR="008105E7" w:rsidRPr="008105E7">
        <w:rPr>
          <w:lang w:val="fr-FR"/>
        </w:rPr>
        <w:t>u</w:t>
      </w:r>
      <w:r w:rsidR="008105E7" w:rsidRPr="008105E7">
        <w:rPr>
          <w:lang w:val="fr-FR"/>
        </w:rPr>
        <w:t xml:space="preserve">vons proposer du vernis acrylique. </w:t>
      </w:r>
      <w:r w:rsidR="001B6745" w:rsidRPr="001B6745">
        <w:rPr>
          <w:lang w:val="fr-FR"/>
        </w:rPr>
        <w:t xml:space="preserve">De plus, c’est notre première presse Koenig &amp; Bauer et </w:t>
      </w:r>
      <w:r w:rsidR="00887729" w:rsidRPr="00887729">
        <w:rPr>
          <w:lang w:val="fr-FR"/>
        </w:rPr>
        <w:t xml:space="preserve">elle est équipée </w:t>
      </w:r>
      <w:r w:rsidR="001B6745" w:rsidRPr="001B6745">
        <w:rPr>
          <w:lang w:val="fr-FR"/>
        </w:rPr>
        <w:t>avec du contrôle couleur en ligne. C’est un confort et une garantie supplémentaire. »</w:t>
      </w:r>
      <w:r w:rsidR="005B444D">
        <w:rPr>
          <w:lang w:val="fr-FR"/>
        </w:rPr>
        <w:t xml:space="preserve"> </w:t>
      </w:r>
      <w:r w:rsidR="005B444D" w:rsidRPr="005B444D">
        <w:rPr>
          <w:lang w:val="fr-FR"/>
        </w:rPr>
        <w:t>L‘entreprise</w:t>
      </w:r>
      <w:r w:rsidR="001B6745" w:rsidRPr="001B6745">
        <w:rPr>
          <w:lang w:val="fr-FR"/>
        </w:rPr>
        <w:t xml:space="preserve"> a toujours eu </w:t>
      </w:r>
      <w:r w:rsidR="008105E7" w:rsidRPr="008105E7">
        <w:rPr>
          <w:lang w:val="fr-FR"/>
        </w:rPr>
        <w:t>une importante clientèle d’imprimeurs, surtout des rotati</w:t>
      </w:r>
      <w:r w:rsidR="001B6745">
        <w:rPr>
          <w:lang w:val="fr-FR"/>
        </w:rPr>
        <w:t xml:space="preserve">vistes, qui sous-traitent </w:t>
      </w:r>
      <w:r w:rsidR="008105E7" w:rsidRPr="008105E7">
        <w:rPr>
          <w:lang w:val="fr-FR"/>
        </w:rPr>
        <w:t>notamment des couvertures</w:t>
      </w:r>
      <w:r w:rsidR="005B444D" w:rsidRPr="005B444D">
        <w:rPr>
          <w:lang w:val="fr-FR"/>
        </w:rPr>
        <w:t xml:space="preserve"> chez IDC</w:t>
      </w:r>
      <w:r w:rsidR="008105E7" w:rsidRPr="008105E7">
        <w:rPr>
          <w:lang w:val="fr-FR"/>
        </w:rPr>
        <w:t>, un phénomène qui s’est accentué depuis l’arriv</w:t>
      </w:r>
      <w:r w:rsidR="008105E7">
        <w:rPr>
          <w:lang w:val="fr-FR"/>
        </w:rPr>
        <w:t>ée de la presse Koenig &amp; Bauer.</w:t>
      </w:r>
      <w:r w:rsidR="008105E7" w:rsidRPr="008105E7">
        <w:rPr>
          <w:lang w:val="fr-FR"/>
        </w:rPr>
        <w:t xml:space="preserve"> </w:t>
      </w:r>
      <w:r w:rsidR="005B444D" w:rsidRPr="005B444D">
        <w:rPr>
          <w:lang w:val="fr-FR"/>
        </w:rPr>
        <w:t xml:space="preserve">Nicolas </w:t>
      </w:r>
      <w:proofErr w:type="spellStart"/>
      <w:r w:rsidR="005B444D" w:rsidRPr="005B444D">
        <w:rPr>
          <w:lang w:val="fr-FR"/>
        </w:rPr>
        <w:t>Quivron</w:t>
      </w:r>
      <w:proofErr w:type="spellEnd"/>
      <w:r w:rsidR="005B444D" w:rsidRPr="005B444D">
        <w:rPr>
          <w:lang w:val="fr-FR"/>
        </w:rPr>
        <w:t xml:space="preserve"> : </w:t>
      </w:r>
      <w:r w:rsidR="001B6745" w:rsidRPr="001B6745">
        <w:rPr>
          <w:lang w:val="fr-FR"/>
        </w:rPr>
        <w:t>« Nous</w:t>
      </w:r>
      <w:r w:rsidR="008105E7" w:rsidRPr="008105E7">
        <w:rPr>
          <w:lang w:val="fr-FR"/>
        </w:rPr>
        <w:t xml:space="preserve"> sommes </w:t>
      </w:r>
      <w:r w:rsidR="00035ABF" w:rsidRPr="00035ABF">
        <w:rPr>
          <w:lang w:val="fr-FR"/>
        </w:rPr>
        <w:t xml:space="preserve">également </w:t>
      </w:r>
      <w:r w:rsidR="008105E7" w:rsidRPr="008105E7">
        <w:rPr>
          <w:lang w:val="fr-FR"/>
        </w:rPr>
        <w:t>en train de reconquérir la clie</w:t>
      </w:r>
      <w:r w:rsidR="008105E7" w:rsidRPr="008105E7">
        <w:rPr>
          <w:lang w:val="fr-FR"/>
        </w:rPr>
        <w:t>n</w:t>
      </w:r>
      <w:r w:rsidR="008105E7" w:rsidRPr="008105E7">
        <w:rPr>
          <w:lang w:val="fr-FR"/>
        </w:rPr>
        <w:t xml:space="preserve">tèle de Deschamps qui </w:t>
      </w:r>
      <w:r w:rsidR="00A31D69" w:rsidRPr="00A31D69">
        <w:rPr>
          <w:lang w:val="fr-FR"/>
        </w:rPr>
        <w:t>a</w:t>
      </w:r>
      <w:r w:rsidR="008105E7" w:rsidRPr="008105E7">
        <w:rPr>
          <w:lang w:val="fr-FR"/>
        </w:rPr>
        <w:t xml:space="preserve"> dû trouver d’autres prestataires pendant les trois mois durant lesquels la machine </w:t>
      </w:r>
      <w:r w:rsidR="001B6745" w:rsidRPr="001B6745">
        <w:rPr>
          <w:lang w:val="fr-FR"/>
        </w:rPr>
        <w:t>était</w:t>
      </w:r>
      <w:r w:rsidR="008105E7" w:rsidRPr="008105E7">
        <w:rPr>
          <w:lang w:val="fr-FR"/>
        </w:rPr>
        <w:t xml:space="preserve"> à l</w:t>
      </w:r>
      <w:r w:rsidR="008105E7">
        <w:rPr>
          <w:lang w:val="fr-FR"/>
        </w:rPr>
        <w:t>’</w:t>
      </w:r>
      <w:r w:rsidR="008105E7" w:rsidRPr="008105E7">
        <w:rPr>
          <w:lang w:val="fr-FR"/>
        </w:rPr>
        <w:t xml:space="preserve">arrêt. Ça se passe plutôt bien. Les clients sont </w:t>
      </w:r>
      <w:r w:rsidR="008105E7">
        <w:rPr>
          <w:lang w:val="fr-FR"/>
        </w:rPr>
        <w:t>heureux de revenir.</w:t>
      </w:r>
      <w:r w:rsidR="00035ABF">
        <w:rPr>
          <w:lang w:val="fr-FR"/>
        </w:rPr>
        <w:t xml:space="preserve"> </w:t>
      </w:r>
      <w:r w:rsidR="00EC0BD0" w:rsidRPr="00035ABF">
        <w:rPr>
          <w:lang w:val="fr-FR"/>
        </w:rPr>
        <w:t xml:space="preserve">» </w:t>
      </w:r>
    </w:p>
    <w:p w:rsidR="005371E4" w:rsidRPr="00E1500B" w:rsidRDefault="001C2CBD" w:rsidP="001C2CBD">
      <w:pPr>
        <w:pStyle w:val="FlietextStandard"/>
        <w:rPr>
          <w:lang w:val="fr-FR"/>
        </w:rPr>
      </w:pPr>
      <w:r w:rsidRPr="001C2CBD">
        <w:rPr>
          <w:rStyle w:val="Accentuation"/>
          <w:iCs/>
          <w:lang w:val="fr-FR"/>
        </w:rPr>
        <w:t xml:space="preserve">Photo 1 </w:t>
      </w:r>
      <w:r w:rsidR="00C10AA3" w:rsidRPr="001C2CBD">
        <w:rPr>
          <w:rStyle w:val="Accentuation"/>
          <w:iCs/>
          <w:lang w:val="fr-FR"/>
        </w:rPr>
        <w:t xml:space="preserve">: </w:t>
      </w:r>
      <w:r w:rsidRPr="001C2CBD">
        <w:rPr>
          <w:rStyle w:val="Accentuation"/>
          <w:iCs/>
          <w:lang w:val="fr-FR"/>
        </w:rPr>
        <w:br/>
      </w:r>
      <w:r w:rsidR="00E1500B" w:rsidRPr="00E1500B">
        <w:rPr>
          <w:lang w:val="fr-FR"/>
        </w:rPr>
        <w:t xml:space="preserve">Installée à Bondues en banlieue lilloise depuis 1984, IDC Imprimerie est </w:t>
      </w:r>
      <w:r w:rsidR="00E1500B">
        <w:rPr>
          <w:lang w:val="fr-FR"/>
        </w:rPr>
        <w:t>spécialisé</w:t>
      </w:r>
      <w:r w:rsidR="00E1500B" w:rsidRPr="00E1500B">
        <w:rPr>
          <w:lang w:val="fr-FR"/>
        </w:rPr>
        <w:t>e dans les doc</w:t>
      </w:r>
      <w:r w:rsidR="00E1500B" w:rsidRPr="00E1500B">
        <w:rPr>
          <w:lang w:val="fr-FR"/>
        </w:rPr>
        <w:t>u</w:t>
      </w:r>
      <w:r w:rsidR="00E1500B" w:rsidRPr="00E1500B">
        <w:rPr>
          <w:lang w:val="fr-FR"/>
        </w:rPr>
        <w:t>ments publicitaires de tous types en moyennes et grosses séries.</w:t>
      </w:r>
    </w:p>
    <w:p w:rsidR="00EA3CE0" w:rsidRPr="00887729" w:rsidRDefault="00EA3CE0" w:rsidP="00EA3CE0">
      <w:pPr>
        <w:pStyle w:val="FlietextStandard"/>
        <w:rPr>
          <w:lang w:val="fr-FR"/>
        </w:rPr>
      </w:pPr>
      <w:r w:rsidRPr="00E1500B">
        <w:rPr>
          <w:rStyle w:val="Accentuation"/>
          <w:lang w:val="fr-FR"/>
        </w:rPr>
        <w:t xml:space="preserve">Photo 2 : </w:t>
      </w:r>
      <w:r w:rsidRPr="00E1500B">
        <w:rPr>
          <w:rStyle w:val="Accentuation"/>
          <w:lang w:val="fr-FR"/>
        </w:rPr>
        <w:br/>
      </w:r>
      <w:r w:rsidR="00E1500B" w:rsidRPr="00E1500B">
        <w:rPr>
          <w:lang w:val="fr-FR"/>
        </w:rPr>
        <w:t xml:space="preserve">Dotée de huit groupes imprimant, de nombreux automatismes gain de temps et du contrôle couleur en ligne </w:t>
      </w:r>
      <w:proofErr w:type="spellStart"/>
      <w:r w:rsidR="00E1500B" w:rsidRPr="00E1500B">
        <w:rPr>
          <w:lang w:val="fr-FR"/>
        </w:rPr>
        <w:t>QualiTronic</w:t>
      </w:r>
      <w:proofErr w:type="spellEnd"/>
      <w:r w:rsidR="00E1500B" w:rsidRPr="00E1500B">
        <w:rPr>
          <w:lang w:val="fr-FR"/>
        </w:rPr>
        <w:t xml:space="preserve"> </w:t>
      </w:r>
      <w:proofErr w:type="spellStart"/>
      <w:r w:rsidR="00E1500B" w:rsidRPr="00E1500B">
        <w:rPr>
          <w:lang w:val="fr-FR"/>
        </w:rPr>
        <w:t>ColorControl</w:t>
      </w:r>
      <w:proofErr w:type="spellEnd"/>
      <w:r w:rsidR="00E1500B" w:rsidRPr="00E1500B">
        <w:rPr>
          <w:lang w:val="fr-FR"/>
        </w:rPr>
        <w:t xml:space="preserve">, la Rapida 106-4+LTT+4+L SW7 de Koenig &amp; Bauer permet d’imprimer et de vernir sur le recto comme </w:t>
      </w:r>
      <w:r w:rsidR="00F1272E">
        <w:rPr>
          <w:lang w:val="fr-FR"/>
        </w:rPr>
        <w:t>sur le verso en un seul passage à une vitesse pouvant aller jusqu’</w:t>
      </w:r>
      <w:r w:rsidR="00F1272E" w:rsidRPr="00F1272E">
        <w:rPr>
          <w:lang w:val="fr-FR"/>
        </w:rPr>
        <w:t>à 15.000 feuilles/heure en mode recto-verso.</w:t>
      </w:r>
    </w:p>
    <w:p w:rsidR="00C159E1" w:rsidRPr="00C159E1" w:rsidRDefault="00C159E1" w:rsidP="00C159E1">
      <w:pPr>
        <w:pStyle w:val="FlietextStandard"/>
        <w:rPr>
          <w:lang w:val="fr-FR"/>
        </w:rPr>
      </w:pPr>
      <w:r w:rsidRPr="00C159E1">
        <w:rPr>
          <w:rStyle w:val="Accentuation"/>
          <w:lang w:val="fr-FR"/>
        </w:rPr>
        <w:t xml:space="preserve">Photo 3 : </w:t>
      </w:r>
      <w:bookmarkStart w:id="0" w:name="_GoBack"/>
      <w:bookmarkEnd w:id="0"/>
      <w:r w:rsidRPr="00C159E1">
        <w:rPr>
          <w:rStyle w:val="Accentuation"/>
          <w:lang w:val="fr-FR"/>
        </w:rPr>
        <w:br/>
      </w:r>
      <w:r w:rsidRPr="00C159E1">
        <w:rPr>
          <w:lang w:val="fr-FR"/>
        </w:rPr>
        <w:t>Feuillets, dépliants, brochures, IDC Imprimerie propose une grande variété d</w:t>
      </w:r>
      <w:r>
        <w:rPr>
          <w:lang w:val="fr-FR"/>
        </w:rPr>
        <w:t>’</w:t>
      </w:r>
      <w:r w:rsidRPr="00C159E1">
        <w:rPr>
          <w:lang w:val="fr-FR"/>
        </w:rPr>
        <w:t xml:space="preserve">imprimés publicitaires à une clientèle très variée. </w:t>
      </w:r>
    </w:p>
    <w:p w:rsidR="00C159E1" w:rsidRPr="00E1500B" w:rsidRDefault="00C159E1" w:rsidP="00EA3CE0">
      <w:pPr>
        <w:pStyle w:val="FlietextStandard"/>
        <w:rPr>
          <w:lang w:val="fr-FR"/>
        </w:rPr>
      </w:pPr>
    </w:p>
    <w:p w:rsidR="00A81B79" w:rsidRPr="005B444D" w:rsidRDefault="001C2CBD" w:rsidP="00A81B79">
      <w:pPr>
        <w:pStyle w:val="FlietextStandard"/>
        <w:rPr>
          <w:rStyle w:val="Accentuation"/>
          <w:iCs/>
        </w:rPr>
      </w:pPr>
      <w:r w:rsidRPr="005B444D">
        <w:rPr>
          <w:rStyle w:val="Accentuation"/>
          <w:iCs/>
        </w:rPr>
        <w:t xml:space="preserve">Contact </w:t>
      </w:r>
      <w:proofErr w:type="spellStart"/>
      <w:r w:rsidRPr="005B444D">
        <w:rPr>
          <w:rStyle w:val="Accentuation"/>
          <w:iCs/>
        </w:rPr>
        <w:t>relations</w:t>
      </w:r>
      <w:proofErr w:type="spellEnd"/>
      <w:r w:rsidRPr="005B444D">
        <w:rPr>
          <w:rStyle w:val="Accentuation"/>
          <w:iCs/>
        </w:rPr>
        <w:t xml:space="preserve"> </w:t>
      </w:r>
      <w:proofErr w:type="gramStart"/>
      <w:r w:rsidR="00C10AA3" w:rsidRPr="005B444D">
        <w:rPr>
          <w:rStyle w:val="Accentuation"/>
          <w:iCs/>
        </w:rPr>
        <w:t>presse :</w:t>
      </w:r>
      <w:proofErr w:type="gramEnd"/>
    </w:p>
    <w:p w:rsidR="00852200" w:rsidRPr="00A31D69" w:rsidRDefault="00A31D69" w:rsidP="00A81B79">
      <w:pPr>
        <w:pStyle w:val="FlietextStandard"/>
      </w:pPr>
      <w:r>
        <w:t>Koenig &amp; Bauer (FR)</w:t>
      </w:r>
      <w:r w:rsidR="000873B8" w:rsidRPr="00A31D69">
        <w:br/>
      </w:r>
      <w:r>
        <w:t>Sarah Herrenkind</w:t>
      </w:r>
      <w:r w:rsidR="00A81B79" w:rsidRPr="00A31D69">
        <w:br/>
        <w:t xml:space="preserve">T </w:t>
      </w:r>
      <w:r w:rsidR="000873B8" w:rsidRPr="00A31D69">
        <w:t>+</w:t>
      </w:r>
      <w:r>
        <w:t>33 (0) 1 48 60 21 96</w:t>
      </w:r>
      <w:r w:rsidR="00A81B79" w:rsidRPr="00A31D69">
        <w:br/>
        <w:t xml:space="preserve">M </w:t>
      </w:r>
      <w:hyperlink r:id="rId9" w:history="1">
        <w:r w:rsidRPr="00DD2FE7">
          <w:rPr>
            <w:rStyle w:val="Lienhypertexte"/>
          </w:rPr>
          <w:t>sherrenkind@kba-france.fr</w:t>
        </w:r>
      </w:hyperlink>
      <w:r>
        <w:t xml:space="preserve"> </w:t>
      </w:r>
    </w:p>
    <w:p w:rsidR="00723F80" w:rsidRPr="00035ABF" w:rsidRDefault="00010D30" w:rsidP="00A81B79">
      <w:pPr>
        <w:pStyle w:val="FlietextStandard"/>
        <w:rPr>
          <w:i/>
          <w:iCs/>
          <w:color w:val="auto"/>
          <w:lang w:val="fr-FR"/>
        </w:rPr>
      </w:pPr>
      <w:r w:rsidRPr="00010D30">
        <w:rPr>
          <w:rStyle w:val="Emphaseple"/>
          <w:iCs/>
          <w:lang w:val="fr-FR"/>
        </w:rPr>
        <w:t xml:space="preserve">Retrouvez plus d’informations sous </w:t>
      </w:r>
      <w:hyperlink r:id="rId10" w:history="1">
        <w:r w:rsidR="00723F80" w:rsidRPr="00010D30">
          <w:rPr>
            <w:rStyle w:val="Emphaseple"/>
            <w:iCs/>
            <w:lang w:val="fr-FR"/>
          </w:rPr>
          <w:t>www.koenig-bauer.com</w:t>
        </w:r>
      </w:hyperlink>
    </w:p>
    <w:sectPr w:rsidR="00723F80" w:rsidRPr="00035ABF" w:rsidSect="00F20A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F3" w:rsidRDefault="000A04F3" w:rsidP="000E6B57">
      <w:r>
        <w:separator/>
      </w:r>
    </w:p>
  </w:endnote>
  <w:endnote w:type="continuationSeparator" w:id="0">
    <w:p w:rsidR="000A04F3" w:rsidRDefault="000A04F3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:rsidTr="00BA4BB6">
      <w:trPr>
        <w:trHeight w:hRule="exact" w:val="227"/>
      </w:trPr>
      <w:tc>
        <w:tcPr>
          <w:tcW w:w="2552" w:type="dxa"/>
        </w:tcPr>
        <w:p w:rsidR="0043613B" w:rsidRPr="00BA4BB6" w:rsidRDefault="0043613B" w:rsidP="000D6221">
          <w:pPr>
            <w:pStyle w:val="Firmierung"/>
          </w:pPr>
        </w:p>
      </w:tc>
      <w:tc>
        <w:tcPr>
          <w:tcW w:w="6508" w:type="dxa"/>
        </w:tcPr>
        <w:p w:rsidR="0043613B" w:rsidRPr="00BA4BB6" w:rsidRDefault="0043613B" w:rsidP="00A42C8A">
          <w:pPr>
            <w:pStyle w:val="Pieddepage"/>
          </w:pPr>
          <w:r w:rsidRPr="00BA4BB6">
            <w:t xml:space="preserve">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F1272E">
            <w:rPr>
              <w:noProof/>
            </w:rPr>
            <w:t>2</w:t>
          </w:r>
          <w:r w:rsidRPr="00BA4BB6">
            <w:fldChar w:fldCharType="end"/>
          </w:r>
        </w:p>
      </w:tc>
    </w:tr>
  </w:tbl>
  <w:p w:rsidR="0043613B" w:rsidRDefault="004361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AF5438">
    <w:pPr>
      <w:pStyle w:val="Pieddepag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F3" w:rsidRDefault="000A04F3" w:rsidP="000E6B57"/>
  </w:footnote>
  <w:footnote w:type="continuationSeparator" w:id="0">
    <w:p w:rsidR="000A04F3" w:rsidRDefault="000A04F3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AF5438">
    <w:pPr>
      <w:pStyle w:val="En-tt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AF5438">
    <w:pPr>
      <w:pStyle w:val="En-tte"/>
    </w:pPr>
    <w:r>
      <w:rPr>
        <w:noProof/>
        <w:lang w:eastAsia="de-DE"/>
      </w:rPr>
      <w:drawing>
        <wp:anchor distT="0" distB="2088515" distL="114300" distR="114300" simplePos="0" relativeHeight="25166028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911"/>
    <w:multiLevelType w:val="multilevel"/>
    <w:tmpl w:val="1CB0D4BC"/>
    <w:numStyleLink w:val="zzzListeberschriften"/>
  </w:abstractNum>
  <w:abstractNum w:abstractNumId="1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2A69"/>
    <w:rsid w:val="00010D30"/>
    <w:rsid w:val="00011614"/>
    <w:rsid w:val="00016B46"/>
    <w:rsid w:val="000263DB"/>
    <w:rsid w:val="00034A10"/>
    <w:rsid w:val="00035ABF"/>
    <w:rsid w:val="0004044D"/>
    <w:rsid w:val="00041586"/>
    <w:rsid w:val="000502C4"/>
    <w:rsid w:val="000644FD"/>
    <w:rsid w:val="000749AC"/>
    <w:rsid w:val="00074B13"/>
    <w:rsid w:val="0008144E"/>
    <w:rsid w:val="00084AF4"/>
    <w:rsid w:val="000873B8"/>
    <w:rsid w:val="00092990"/>
    <w:rsid w:val="000A04F3"/>
    <w:rsid w:val="000A489C"/>
    <w:rsid w:val="000B4398"/>
    <w:rsid w:val="000B489D"/>
    <w:rsid w:val="000B751D"/>
    <w:rsid w:val="000C66C8"/>
    <w:rsid w:val="000D23DD"/>
    <w:rsid w:val="000D6221"/>
    <w:rsid w:val="000E432D"/>
    <w:rsid w:val="000E6181"/>
    <w:rsid w:val="000E6B57"/>
    <w:rsid w:val="001035A4"/>
    <w:rsid w:val="00114363"/>
    <w:rsid w:val="00116E16"/>
    <w:rsid w:val="00132D22"/>
    <w:rsid w:val="00136028"/>
    <w:rsid w:val="001570B7"/>
    <w:rsid w:val="0016090E"/>
    <w:rsid w:val="00160E1A"/>
    <w:rsid w:val="001833D3"/>
    <w:rsid w:val="001969FB"/>
    <w:rsid w:val="001A33B8"/>
    <w:rsid w:val="001B3192"/>
    <w:rsid w:val="001B6745"/>
    <w:rsid w:val="001C2CBD"/>
    <w:rsid w:val="001C4A10"/>
    <w:rsid w:val="001D7257"/>
    <w:rsid w:val="001E27C3"/>
    <w:rsid w:val="001E44F8"/>
    <w:rsid w:val="001E6009"/>
    <w:rsid w:val="001F4EFD"/>
    <w:rsid w:val="001F6346"/>
    <w:rsid w:val="00200C72"/>
    <w:rsid w:val="00201667"/>
    <w:rsid w:val="00205029"/>
    <w:rsid w:val="00207587"/>
    <w:rsid w:val="00210212"/>
    <w:rsid w:val="0022191B"/>
    <w:rsid w:val="00221FCC"/>
    <w:rsid w:val="00224E2C"/>
    <w:rsid w:val="0023540C"/>
    <w:rsid w:val="00241A75"/>
    <w:rsid w:val="00254C9B"/>
    <w:rsid w:val="00260FCC"/>
    <w:rsid w:val="0026268B"/>
    <w:rsid w:val="00263B81"/>
    <w:rsid w:val="00267AB4"/>
    <w:rsid w:val="00274D2D"/>
    <w:rsid w:val="00292C58"/>
    <w:rsid w:val="002A4E0B"/>
    <w:rsid w:val="002B2886"/>
    <w:rsid w:val="002B57C2"/>
    <w:rsid w:val="002C39F8"/>
    <w:rsid w:val="002D77AE"/>
    <w:rsid w:val="002E76EB"/>
    <w:rsid w:val="002F519D"/>
    <w:rsid w:val="002F7C45"/>
    <w:rsid w:val="003004D2"/>
    <w:rsid w:val="00306B92"/>
    <w:rsid w:val="00314875"/>
    <w:rsid w:val="00317B01"/>
    <w:rsid w:val="003209BE"/>
    <w:rsid w:val="0033309C"/>
    <w:rsid w:val="003508E8"/>
    <w:rsid w:val="003520BA"/>
    <w:rsid w:val="00352898"/>
    <w:rsid w:val="003665DA"/>
    <w:rsid w:val="0038518B"/>
    <w:rsid w:val="003931AE"/>
    <w:rsid w:val="003978DC"/>
    <w:rsid w:val="00397B4B"/>
    <w:rsid w:val="003A0E67"/>
    <w:rsid w:val="003A1123"/>
    <w:rsid w:val="003B44DC"/>
    <w:rsid w:val="003B6385"/>
    <w:rsid w:val="003D27EE"/>
    <w:rsid w:val="003D760E"/>
    <w:rsid w:val="003E41F1"/>
    <w:rsid w:val="003E4943"/>
    <w:rsid w:val="003E58F7"/>
    <w:rsid w:val="003F429B"/>
    <w:rsid w:val="003F673B"/>
    <w:rsid w:val="004044E6"/>
    <w:rsid w:val="004215A1"/>
    <w:rsid w:val="0042358B"/>
    <w:rsid w:val="0042583B"/>
    <w:rsid w:val="004335CE"/>
    <w:rsid w:val="0043613B"/>
    <w:rsid w:val="00436FE9"/>
    <w:rsid w:val="00443DC5"/>
    <w:rsid w:val="00450809"/>
    <w:rsid w:val="00460CF0"/>
    <w:rsid w:val="00461F8F"/>
    <w:rsid w:val="004675E1"/>
    <w:rsid w:val="00470F20"/>
    <w:rsid w:val="00471C21"/>
    <w:rsid w:val="00475179"/>
    <w:rsid w:val="00475EF2"/>
    <w:rsid w:val="0048198F"/>
    <w:rsid w:val="00482515"/>
    <w:rsid w:val="00487C6F"/>
    <w:rsid w:val="00491E3E"/>
    <w:rsid w:val="00495454"/>
    <w:rsid w:val="004976A4"/>
    <w:rsid w:val="004A3D70"/>
    <w:rsid w:val="004A4187"/>
    <w:rsid w:val="004A70CC"/>
    <w:rsid w:val="004B14B8"/>
    <w:rsid w:val="004B17CC"/>
    <w:rsid w:val="004B6757"/>
    <w:rsid w:val="004D02A9"/>
    <w:rsid w:val="004D02D2"/>
    <w:rsid w:val="004D1F82"/>
    <w:rsid w:val="004D7BEE"/>
    <w:rsid w:val="004E0883"/>
    <w:rsid w:val="004E1131"/>
    <w:rsid w:val="004E45A7"/>
    <w:rsid w:val="00500C43"/>
    <w:rsid w:val="005011B5"/>
    <w:rsid w:val="00503A2B"/>
    <w:rsid w:val="005371E4"/>
    <w:rsid w:val="00544BDC"/>
    <w:rsid w:val="00545F62"/>
    <w:rsid w:val="00550B3A"/>
    <w:rsid w:val="005645E7"/>
    <w:rsid w:val="0057117F"/>
    <w:rsid w:val="0059079A"/>
    <w:rsid w:val="005A2DD3"/>
    <w:rsid w:val="005A43CE"/>
    <w:rsid w:val="005B444D"/>
    <w:rsid w:val="005C71CD"/>
    <w:rsid w:val="005E5FE7"/>
    <w:rsid w:val="005F575D"/>
    <w:rsid w:val="006123F9"/>
    <w:rsid w:val="00613BDB"/>
    <w:rsid w:val="006326F3"/>
    <w:rsid w:val="00644C0B"/>
    <w:rsid w:val="0066278B"/>
    <w:rsid w:val="006A2AE9"/>
    <w:rsid w:val="006B0F59"/>
    <w:rsid w:val="006C3525"/>
    <w:rsid w:val="006E0395"/>
    <w:rsid w:val="006E43D7"/>
    <w:rsid w:val="007158D8"/>
    <w:rsid w:val="00722C43"/>
    <w:rsid w:val="00723F80"/>
    <w:rsid w:val="007251C6"/>
    <w:rsid w:val="0072739D"/>
    <w:rsid w:val="0072763B"/>
    <w:rsid w:val="00743D89"/>
    <w:rsid w:val="00760A52"/>
    <w:rsid w:val="00763E9D"/>
    <w:rsid w:val="00770329"/>
    <w:rsid w:val="0077107B"/>
    <w:rsid w:val="00774715"/>
    <w:rsid w:val="007807AA"/>
    <w:rsid w:val="007931B2"/>
    <w:rsid w:val="007A3374"/>
    <w:rsid w:val="007B249D"/>
    <w:rsid w:val="007B4405"/>
    <w:rsid w:val="007B6599"/>
    <w:rsid w:val="007C1291"/>
    <w:rsid w:val="007D3415"/>
    <w:rsid w:val="007D42D8"/>
    <w:rsid w:val="007D5504"/>
    <w:rsid w:val="00807EB1"/>
    <w:rsid w:val="008105E7"/>
    <w:rsid w:val="00813E8C"/>
    <w:rsid w:val="00836780"/>
    <w:rsid w:val="00843C4A"/>
    <w:rsid w:val="00852200"/>
    <w:rsid w:val="00854E72"/>
    <w:rsid w:val="008651A0"/>
    <w:rsid w:val="00887729"/>
    <w:rsid w:val="008A549B"/>
    <w:rsid w:val="008B3F7D"/>
    <w:rsid w:val="008B5252"/>
    <w:rsid w:val="008C2246"/>
    <w:rsid w:val="008C447E"/>
    <w:rsid w:val="008C4E3D"/>
    <w:rsid w:val="008C5783"/>
    <w:rsid w:val="008D6C54"/>
    <w:rsid w:val="008E27D5"/>
    <w:rsid w:val="008E5847"/>
    <w:rsid w:val="008E7BB4"/>
    <w:rsid w:val="008F54D9"/>
    <w:rsid w:val="0090141A"/>
    <w:rsid w:val="009102F8"/>
    <w:rsid w:val="009163D3"/>
    <w:rsid w:val="00923276"/>
    <w:rsid w:val="00934443"/>
    <w:rsid w:val="00952AE7"/>
    <w:rsid w:val="009540A2"/>
    <w:rsid w:val="00974B0A"/>
    <w:rsid w:val="00980BF5"/>
    <w:rsid w:val="00984D4D"/>
    <w:rsid w:val="00984F19"/>
    <w:rsid w:val="00992844"/>
    <w:rsid w:val="00994414"/>
    <w:rsid w:val="0099534B"/>
    <w:rsid w:val="00997FC5"/>
    <w:rsid w:val="009A34AC"/>
    <w:rsid w:val="009A76F4"/>
    <w:rsid w:val="009B3724"/>
    <w:rsid w:val="009B3762"/>
    <w:rsid w:val="009B4563"/>
    <w:rsid w:val="009C379B"/>
    <w:rsid w:val="009C5676"/>
    <w:rsid w:val="009F1C6C"/>
    <w:rsid w:val="009F5DD1"/>
    <w:rsid w:val="009F6927"/>
    <w:rsid w:val="00A00387"/>
    <w:rsid w:val="00A0128C"/>
    <w:rsid w:val="00A05F99"/>
    <w:rsid w:val="00A224FF"/>
    <w:rsid w:val="00A31D69"/>
    <w:rsid w:val="00A347B8"/>
    <w:rsid w:val="00A42C8A"/>
    <w:rsid w:val="00A47599"/>
    <w:rsid w:val="00A51313"/>
    <w:rsid w:val="00A518FB"/>
    <w:rsid w:val="00A5395A"/>
    <w:rsid w:val="00A641C5"/>
    <w:rsid w:val="00A74AF0"/>
    <w:rsid w:val="00A81B79"/>
    <w:rsid w:val="00A91FBA"/>
    <w:rsid w:val="00AA1E1D"/>
    <w:rsid w:val="00AA31A5"/>
    <w:rsid w:val="00AB0FE6"/>
    <w:rsid w:val="00AC031E"/>
    <w:rsid w:val="00AC0C2B"/>
    <w:rsid w:val="00AD0F99"/>
    <w:rsid w:val="00AD5F55"/>
    <w:rsid w:val="00AE4215"/>
    <w:rsid w:val="00AF5438"/>
    <w:rsid w:val="00B05946"/>
    <w:rsid w:val="00B20EB1"/>
    <w:rsid w:val="00B32504"/>
    <w:rsid w:val="00B37BE8"/>
    <w:rsid w:val="00B41C9A"/>
    <w:rsid w:val="00B57FDD"/>
    <w:rsid w:val="00B83D89"/>
    <w:rsid w:val="00B85223"/>
    <w:rsid w:val="00BA4BB6"/>
    <w:rsid w:val="00BA54C8"/>
    <w:rsid w:val="00BB110C"/>
    <w:rsid w:val="00BC0C2F"/>
    <w:rsid w:val="00BC2F9B"/>
    <w:rsid w:val="00BC5A9E"/>
    <w:rsid w:val="00BD0B48"/>
    <w:rsid w:val="00BD168D"/>
    <w:rsid w:val="00BD7CD6"/>
    <w:rsid w:val="00BE0FE0"/>
    <w:rsid w:val="00BE1857"/>
    <w:rsid w:val="00C010B0"/>
    <w:rsid w:val="00C05607"/>
    <w:rsid w:val="00C05A09"/>
    <w:rsid w:val="00C10AA3"/>
    <w:rsid w:val="00C140B7"/>
    <w:rsid w:val="00C159E1"/>
    <w:rsid w:val="00C213CE"/>
    <w:rsid w:val="00C3220F"/>
    <w:rsid w:val="00C35133"/>
    <w:rsid w:val="00C404F3"/>
    <w:rsid w:val="00C44ACE"/>
    <w:rsid w:val="00C50E1A"/>
    <w:rsid w:val="00C52502"/>
    <w:rsid w:val="00C52DC7"/>
    <w:rsid w:val="00C53651"/>
    <w:rsid w:val="00C557D3"/>
    <w:rsid w:val="00C5732A"/>
    <w:rsid w:val="00C76814"/>
    <w:rsid w:val="00C91372"/>
    <w:rsid w:val="00CB6CAE"/>
    <w:rsid w:val="00CC60BB"/>
    <w:rsid w:val="00CD2665"/>
    <w:rsid w:val="00CE3731"/>
    <w:rsid w:val="00CF20D0"/>
    <w:rsid w:val="00CF2D71"/>
    <w:rsid w:val="00CF4C0A"/>
    <w:rsid w:val="00CF62C1"/>
    <w:rsid w:val="00CF6B4C"/>
    <w:rsid w:val="00D13E12"/>
    <w:rsid w:val="00D228BC"/>
    <w:rsid w:val="00D428A1"/>
    <w:rsid w:val="00D43B23"/>
    <w:rsid w:val="00D5275E"/>
    <w:rsid w:val="00D6243C"/>
    <w:rsid w:val="00D73C4F"/>
    <w:rsid w:val="00D77ED8"/>
    <w:rsid w:val="00D80F68"/>
    <w:rsid w:val="00D814E5"/>
    <w:rsid w:val="00D81CA5"/>
    <w:rsid w:val="00D92836"/>
    <w:rsid w:val="00DA259A"/>
    <w:rsid w:val="00DC727F"/>
    <w:rsid w:val="00DD13FA"/>
    <w:rsid w:val="00DD2FE7"/>
    <w:rsid w:val="00DE12B8"/>
    <w:rsid w:val="00DF06CE"/>
    <w:rsid w:val="00DF436B"/>
    <w:rsid w:val="00E1500B"/>
    <w:rsid w:val="00E26A39"/>
    <w:rsid w:val="00E3522E"/>
    <w:rsid w:val="00E37165"/>
    <w:rsid w:val="00E37793"/>
    <w:rsid w:val="00E37C57"/>
    <w:rsid w:val="00E40873"/>
    <w:rsid w:val="00E53311"/>
    <w:rsid w:val="00E7101B"/>
    <w:rsid w:val="00E81F98"/>
    <w:rsid w:val="00E823C2"/>
    <w:rsid w:val="00E86766"/>
    <w:rsid w:val="00E91F98"/>
    <w:rsid w:val="00EA31B4"/>
    <w:rsid w:val="00EA3CE0"/>
    <w:rsid w:val="00EB643D"/>
    <w:rsid w:val="00EB7B80"/>
    <w:rsid w:val="00EC0BD0"/>
    <w:rsid w:val="00EC7AB3"/>
    <w:rsid w:val="00F04303"/>
    <w:rsid w:val="00F0506D"/>
    <w:rsid w:val="00F0770B"/>
    <w:rsid w:val="00F1271A"/>
    <w:rsid w:val="00F1272E"/>
    <w:rsid w:val="00F1637A"/>
    <w:rsid w:val="00F17C75"/>
    <w:rsid w:val="00F20661"/>
    <w:rsid w:val="00F20A50"/>
    <w:rsid w:val="00F22551"/>
    <w:rsid w:val="00F30F94"/>
    <w:rsid w:val="00F41565"/>
    <w:rsid w:val="00F46AA8"/>
    <w:rsid w:val="00F56EC0"/>
    <w:rsid w:val="00F67CE8"/>
    <w:rsid w:val="00F67E83"/>
    <w:rsid w:val="00F81890"/>
    <w:rsid w:val="00F81D7E"/>
    <w:rsid w:val="00F87AAE"/>
    <w:rsid w:val="00F96F20"/>
    <w:rsid w:val="00F97856"/>
    <w:rsid w:val="00FA2FC1"/>
    <w:rsid w:val="00FA7398"/>
    <w:rsid w:val="00FB47DC"/>
    <w:rsid w:val="00FB6DC8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rrenkind@kba-franc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A084-A15C-49D2-8393-92EB5BCC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Sarah</cp:lastModifiedBy>
  <cp:revision>5</cp:revision>
  <cp:lastPrinted>2018-11-16T13:32:00Z</cp:lastPrinted>
  <dcterms:created xsi:type="dcterms:W3CDTF">2018-11-16T13:59:00Z</dcterms:created>
  <dcterms:modified xsi:type="dcterms:W3CDTF">2018-11-26T13:29:00Z</dcterms:modified>
</cp:coreProperties>
</file>